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F34A9" w14:textId="77777777" w:rsidR="009A0EAD" w:rsidRPr="009A0EAD" w:rsidRDefault="009A0EAD" w:rsidP="009A0EAD">
      <w:pPr>
        <w:rPr>
          <w:rFonts w:ascii="Arial Narrow" w:hAnsi="Arial Narrow"/>
          <w:sz w:val="18"/>
          <w:szCs w:val="18"/>
        </w:rPr>
      </w:pPr>
    </w:p>
    <w:tbl>
      <w:tblPr>
        <w:tblStyle w:val="SombreamentoClaro-nfase2"/>
        <w:tblW w:w="0" w:type="auto"/>
        <w:tblLook w:val="04A0" w:firstRow="1" w:lastRow="0" w:firstColumn="1" w:lastColumn="0" w:noHBand="0" w:noVBand="1"/>
      </w:tblPr>
      <w:tblGrid>
        <w:gridCol w:w="1027"/>
        <w:gridCol w:w="3564"/>
        <w:gridCol w:w="761"/>
        <w:gridCol w:w="757"/>
        <w:gridCol w:w="763"/>
        <w:gridCol w:w="1428"/>
      </w:tblGrid>
      <w:tr w:rsidR="009A0EAD" w:rsidRPr="00B7214B" w14:paraId="3BED0D1B" w14:textId="77777777" w:rsidTr="00C753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5" w:type="dxa"/>
            <w:gridSpan w:val="3"/>
          </w:tcPr>
          <w:p w14:paraId="5D33EB65" w14:textId="77777777" w:rsidR="009A0EAD" w:rsidRPr="00B7214B" w:rsidRDefault="009A0EAD" w:rsidP="00B7214B">
            <w:pPr>
              <w:pStyle w:val="SemEspaamento"/>
              <w:rPr>
                <w:rFonts w:ascii="Arial Narrow" w:hAnsi="Arial Narrow"/>
                <w:color w:val="auto"/>
                <w:sz w:val="18"/>
                <w:szCs w:val="18"/>
              </w:rPr>
            </w:pPr>
            <w:r w:rsidRPr="00B7214B">
              <w:rPr>
                <w:rFonts w:ascii="Arial Narrow" w:hAnsi="Arial Narrow"/>
                <w:color w:val="auto"/>
                <w:sz w:val="18"/>
                <w:szCs w:val="18"/>
                <w:vertAlign w:val="superscript"/>
              </w:rPr>
              <w:t xml:space="preserve">ASSUNTO: </w:t>
            </w:r>
          </w:p>
          <w:p w14:paraId="49D16145" w14:textId="77777777" w:rsidR="001C59BF" w:rsidRDefault="001C59BF" w:rsidP="00697F2D">
            <w:pPr>
              <w:pStyle w:val="SemEspaamento"/>
              <w:rPr>
                <w:rFonts w:ascii="Arial Narrow" w:hAnsi="Arial Narrow"/>
                <w:color w:val="auto"/>
                <w:sz w:val="18"/>
                <w:szCs w:val="18"/>
              </w:rPr>
            </w:pPr>
          </w:p>
          <w:p w14:paraId="2BDA5DC8" w14:textId="1CBF43D7" w:rsidR="009A0EAD" w:rsidRPr="00B7214B" w:rsidRDefault="00EE1F9C" w:rsidP="00697F2D">
            <w:pPr>
              <w:pStyle w:val="SemEspaamento"/>
              <w:rPr>
                <w:rFonts w:ascii="Arial Narrow" w:hAnsi="Arial Narrow"/>
                <w:color w:val="auto"/>
                <w:sz w:val="18"/>
                <w:szCs w:val="18"/>
              </w:rPr>
            </w:pPr>
            <w:r>
              <w:rPr>
                <w:rFonts w:ascii="Arial Narrow" w:hAnsi="Arial Narrow"/>
                <w:color w:val="auto"/>
                <w:sz w:val="18"/>
                <w:szCs w:val="18"/>
              </w:rPr>
              <w:t>CONTRATAÇÃO</w:t>
            </w:r>
            <w:r w:rsidR="009A0EAD" w:rsidRPr="00B7214B">
              <w:rPr>
                <w:rFonts w:ascii="Arial Narrow" w:hAnsi="Arial Narrow"/>
                <w:color w:val="auto"/>
                <w:sz w:val="18"/>
                <w:szCs w:val="18"/>
              </w:rPr>
              <w:t xml:space="preserve"> MEDIANTE </w:t>
            </w:r>
            <w:r w:rsidR="00697F2D">
              <w:rPr>
                <w:rFonts w:ascii="Arial Narrow" w:hAnsi="Arial Narrow"/>
                <w:color w:val="auto"/>
                <w:sz w:val="18"/>
                <w:szCs w:val="18"/>
              </w:rPr>
              <w:t>INEXIGIBILIDADE</w:t>
            </w:r>
          </w:p>
        </w:tc>
        <w:tc>
          <w:tcPr>
            <w:tcW w:w="1520" w:type="dxa"/>
            <w:gridSpan w:val="2"/>
          </w:tcPr>
          <w:p w14:paraId="734C7E32" w14:textId="77777777" w:rsidR="009A0EAD" w:rsidRPr="00B7214B" w:rsidRDefault="009A0EAD" w:rsidP="00B7214B">
            <w:pPr>
              <w:pStyle w:val="SemEspaamento"/>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p>
          <w:p w14:paraId="58923B60" w14:textId="77777777" w:rsidR="009A0EAD" w:rsidRPr="00B7214B" w:rsidRDefault="009A0EAD" w:rsidP="00B7214B">
            <w:pPr>
              <w:pStyle w:val="SemEspaamen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auto"/>
                <w:sz w:val="18"/>
                <w:szCs w:val="18"/>
              </w:rPr>
            </w:pPr>
            <w:r w:rsidRPr="00B7214B">
              <w:rPr>
                <w:rFonts w:ascii="Arial Narrow" w:hAnsi="Arial Narrow"/>
                <w:color w:val="auto"/>
                <w:sz w:val="18"/>
                <w:szCs w:val="18"/>
              </w:rPr>
              <w:t>COORDENAÇÃO DE NORMAS E PROCEDIMENTOS</w:t>
            </w:r>
          </w:p>
        </w:tc>
        <w:tc>
          <w:tcPr>
            <w:tcW w:w="1471" w:type="dxa"/>
          </w:tcPr>
          <w:p w14:paraId="7CFCAB69" w14:textId="77777777" w:rsidR="009A0EAD" w:rsidRPr="00B7214B" w:rsidRDefault="009A0EAD" w:rsidP="00B7214B">
            <w:pPr>
              <w:pStyle w:val="SemEspaamento"/>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p>
          <w:p w14:paraId="0448DDAC" w14:textId="155A71EE" w:rsidR="009A0EAD" w:rsidRPr="00B7214B" w:rsidRDefault="00B7214B" w:rsidP="001C59BF">
            <w:pPr>
              <w:pStyle w:val="SemEspaamento"/>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B7214B">
              <w:rPr>
                <w:rFonts w:ascii="Arial Narrow" w:hAnsi="Arial Narrow"/>
                <w:color w:val="auto"/>
                <w:sz w:val="18"/>
                <w:szCs w:val="18"/>
              </w:rPr>
              <w:t>SCL</w:t>
            </w:r>
            <w:r w:rsidR="009A0EAD" w:rsidRPr="00B7214B">
              <w:rPr>
                <w:rFonts w:ascii="Arial Narrow" w:hAnsi="Arial Narrow"/>
                <w:color w:val="auto"/>
                <w:sz w:val="18"/>
                <w:szCs w:val="18"/>
              </w:rPr>
              <w:t>-NP</w:t>
            </w:r>
          </w:p>
          <w:p w14:paraId="7A6CD324" w14:textId="0198C444" w:rsidR="009A0EAD" w:rsidRPr="00B7214B" w:rsidRDefault="009A0EAD" w:rsidP="001C59BF">
            <w:pPr>
              <w:pStyle w:val="SemEspaamen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auto"/>
                <w:sz w:val="18"/>
                <w:szCs w:val="18"/>
              </w:rPr>
            </w:pPr>
            <w:r w:rsidRPr="00B7214B">
              <w:rPr>
                <w:rFonts w:ascii="Arial Narrow" w:hAnsi="Arial Narrow"/>
                <w:color w:val="auto"/>
                <w:sz w:val="18"/>
                <w:szCs w:val="18"/>
              </w:rPr>
              <w:t>0</w:t>
            </w:r>
            <w:r w:rsidR="00B7214B" w:rsidRPr="00B7214B">
              <w:rPr>
                <w:rFonts w:ascii="Arial Narrow" w:hAnsi="Arial Narrow"/>
                <w:color w:val="auto"/>
                <w:sz w:val="18"/>
                <w:szCs w:val="18"/>
              </w:rPr>
              <w:t>4</w:t>
            </w:r>
          </w:p>
        </w:tc>
      </w:tr>
      <w:tr w:rsidR="009A0EAD" w:rsidRPr="00B7214B" w14:paraId="306BA8A9" w14:textId="77777777" w:rsidTr="00C753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 w:type="dxa"/>
          </w:tcPr>
          <w:p w14:paraId="101C968F" w14:textId="77777777" w:rsidR="009A0EAD" w:rsidRPr="00B7214B" w:rsidRDefault="009A0EAD" w:rsidP="00B7214B">
            <w:pPr>
              <w:pStyle w:val="SemEspaamento"/>
              <w:rPr>
                <w:rFonts w:ascii="Arial Narrow" w:hAnsi="Arial Narrow"/>
                <w:color w:val="auto"/>
                <w:sz w:val="18"/>
                <w:szCs w:val="18"/>
              </w:rPr>
            </w:pPr>
            <w:r w:rsidRPr="00B7214B">
              <w:rPr>
                <w:rFonts w:ascii="Arial Narrow" w:hAnsi="Arial Narrow"/>
                <w:color w:val="auto"/>
                <w:sz w:val="18"/>
                <w:szCs w:val="18"/>
                <w:vertAlign w:val="superscript"/>
              </w:rPr>
              <w:t>Versão</w:t>
            </w:r>
            <w:r w:rsidRPr="00B7214B">
              <w:rPr>
                <w:rFonts w:ascii="Arial Narrow" w:hAnsi="Arial Narrow"/>
                <w:color w:val="auto"/>
                <w:sz w:val="18"/>
                <w:szCs w:val="18"/>
              </w:rPr>
              <w:t xml:space="preserve"> </w:t>
            </w:r>
          </w:p>
          <w:p w14:paraId="33C8A5F2" w14:textId="4BA854B4" w:rsidR="009A0EAD" w:rsidRPr="00B7214B" w:rsidRDefault="009A0EAD" w:rsidP="00B7214B">
            <w:pPr>
              <w:pStyle w:val="SemEspaamento"/>
              <w:rPr>
                <w:rFonts w:ascii="Arial Narrow" w:hAnsi="Arial Narrow"/>
                <w:color w:val="auto"/>
                <w:sz w:val="18"/>
                <w:szCs w:val="18"/>
              </w:rPr>
            </w:pPr>
            <w:r w:rsidRPr="00B7214B">
              <w:rPr>
                <w:rFonts w:ascii="Arial Narrow" w:hAnsi="Arial Narrow"/>
                <w:color w:val="auto"/>
                <w:sz w:val="18"/>
                <w:szCs w:val="18"/>
              </w:rPr>
              <w:t>0</w:t>
            </w:r>
            <w:r w:rsidR="001C6783">
              <w:rPr>
                <w:rFonts w:ascii="Arial Narrow" w:hAnsi="Arial Narrow"/>
                <w:color w:val="auto"/>
                <w:sz w:val="18"/>
                <w:szCs w:val="18"/>
              </w:rPr>
              <w:t>4</w:t>
            </w:r>
          </w:p>
        </w:tc>
        <w:tc>
          <w:tcPr>
            <w:tcW w:w="3692" w:type="dxa"/>
          </w:tcPr>
          <w:p w14:paraId="3392FF05" w14:textId="77777777" w:rsidR="009A0EAD" w:rsidRPr="00B7214B" w:rsidRDefault="009A0EAD" w:rsidP="00B7214B">
            <w:pPr>
              <w:pStyle w:val="SemEspaamento"/>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vertAlign w:val="superscript"/>
              </w:rPr>
            </w:pPr>
            <w:r w:rsidRPr="00B7214B">
              <w:rPr>
                <w:rFonts w:ascii="Arial Narrow" w:hAnsi="Arial Narrow"/>
                <w:color w:val="auto"/>
                <w:sz w:val="18"/>
                <w:szCs w:val="18"/>
                <w:vertAlign w:val="superscript"/>
              </w:rPr>
              <w:t>Data da elaboração</w:t>
            </w:r>
          </w:p>
          <w:p w14:paraId="294E2EF2" w14:textId="5621BAA3" w:rsidR="009A0EAD" w:rsidRPr="00B7214B" w:rsidRDefault="001C6783" w:rsidP="00B7214B">
            <w:pPr>
              <w:pStyle w:val="SemEspaamento"/>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04.02.2021</w:t>
            </w:r>
          </w:p>
        </w:tc>
        <w:tc>
          <w:tcPr>
            <w:tcW w:w="1539" w:type="dxa"/>
            <w:gridSpan w:val="2"/>
          </w:tcPr>
          <w:p w14:paraId="376BC25F" w14:textId="77777777" w:rsidR="009A0EAD" w:rsidRPr="00B7214B" w:rsidRDefault="009A0EAD" w:rsidP="00B7214B">
            <w:pPr>
              <w:pStyle w:val="SemEspaamento"/>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vertAlign w:val="superscript"/>
              </w:rPr>
            </w:pPr>
            <w:r w:rsidRPr="00B7214B">
              <w:rPr>
                <w:rFonts w:ascii="Arial Narrow" w:hAnsi="Arial Narrow"/>
                <w:color w:val="auto"/>
                <w:sz w:val="18"/>
                <w:szCs w:val="18"/>
                <w:vertAlign w:val="superscript"/>
              </w:rPr>
              <w:t>Data da aprovação</w:t>
            </w:r>
          </w:p>
          <w:p w14:paraId="3C0C82CA" w14:textId="7DC544C5" w:rsidR="009A0EAD" w:rsidRPr="00B7214B" w:rsidRDefault="007F22CE" w:rsidP="008667D3">
            <w:pPr>
              <w:pStyle w:val="SemEspaamento"/>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XX</w:t>
            </w:r>
            <w:r w:rsidR="009A0EAD" w:rsidRPr="00B7214B">
              <w:rPr>
                <w:rFonts w:ascii="Arial Narrow" w:hAnsi="Arial Narrow"/>
                <w:color w:val="auto"/>
                <w:sz w:val="18"/>
                <w:szCs w:val="18"/>
              </w:rPr>
              <w:t>/</w:t>
            </w:r>
            <w:r>
              <w:rPr>
                <w:rFonts w:ascii="Arial Narrow" w:hAnsi="Arial Narrow"/>
                <w:color w:val="auto"/>
                <w:sz w:val="18"/>
                <w:szCs w:val="18"/>
              </w:rPr>
              <w:t>XX</w:t>
            </w:r>
            <w:r w:rsidR="009A0EAD" w:rsidRPr="00B7214B">
              <w:rPr>
                <w:rFonts w:ascii="Arial Narrow" w:hAnsi="Arial Narrow"/>
                <w:color w:val="auto"/>
                <w:sz w:val="18"/>
                <w:szCs w:val="18"/>
              </w:rPr>
              <w:t>/</w:t>
            </w:r>
            <w:r>
              <w:rPr>
                <w:rFonts w:ascii="Arial Narrow" w:hAnsi="Arial Narrow"/>
                <w:color w:val="auto"/>
                <w:sz w:val="18"/>
                <w:szCs w:val="18"/>
              </w:rPr>
              <w:t>XXXX</w:t>
            </w:r>
          </w:p>
        </w:tc>
        <w:tc>
          <w:tcPr>
            <w:tcW w:w="2234" w:type="dxa"/>
            <w:gridSpan w:val="2"/>
          </w:tcPr>
          <w:p w14:paraId="470255C6" w14:textId="77777777" w:rsidR="009A0EAD" w:rsidRPr="00B7214B" w:rsidRDefault="009A0EAD" w:rsidP="00B7214B">
            <w:pPr>
              <w:pStyle w:val="SemEspaamento"/>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vertAlign w:val="superscript"/>
              </w:rPr>
            </w:pPr>
            <w:r w:rsidRPr="00B7214B">
              <w:rPr>
                <w:rFonts w:ascii="Arial Narrow" w:hAnsi="Arial Narrow"/>
                <w:color w:val="auto"/>
                <w:sz w:val="18"/>
                <w:szCs w:val="18"/>
                <w:vertAlign w:val="superscript"/>
              </w:rPr>
              <w:t>Data de início de vigência</w:t>
            </w:r>
          </w:p>
          <w:p w14:paraId="3FA17754" w14:textId="40D41FD1" w:rsidR="009A0EAD" w:rsidRPr="00B7214B" w:rsidRDefault="007F22CE" w:rsidP="008667D3">
            <w:pPr>
              <w:pStyle w:val="SemEspaamento"/>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XX</w:t>
            </w:r>
            <w:r w:rsidR="009A0EAD" w:rsidRPr="00B7214B">
              <w:rPr>
                <w:rFonts w:ascii="Arial Narrow" w:hAnsi="Arial Narrow"/>
                <w:color w:val="auto"/>
                <w:sz w:val="18"/>
                <w:szCs w:val="18"/>
              </w:rPr>
              <w:t>/</w:t>
            </w:r>
            <w:r>
              <w:rPr>
                <w:rFonts w:ascii="Arial Narrow" w:hAnsi="Arial Narrow"/>
                <w:color w:val="auto"/>
                <w:sz w:val="18"/>
                <w:szCs w:val="18"/>
              </w:rPr>
              <w:t>XX</w:t>
            </w:r>
            <w:r w:rsidR="009A0EAD" w:rsidRPr="00B7214B">
              <w:rPr>
                <w:rFonts w:ascii="Arial Narrow" w:hAnsi="Arial Narrow"/>
                <w:color w:val="auto"/>
                <w:sz w:val="18"/>
                <w:szCs w:val="18"/>
              </w:rPr>
              <w:t>/</w:t>
            </w:r>
            <w:r>
              <w:rPr>
                <w:rFonts w:ascii="Arial Narrow" w:hAnsi="Arial Narrow"/>
                <w:color w:val="auto"/>
                <w:sz w:val="18"/>
                <w:szCs w:val="18"/>
              </w:rPr>
              <w:t>XXXX</w:t>
            </w:r>
          </w:p>
        </w:tc>
      </w:tr>
      <w:tr w:rsidR="009A0EAD" w:rsidRPr="00B7214B" w14:paraId="275903B2" w14:textId="77777777" w:rsidTr="00C75395">
        <w:tc>
          <w:tcPr>
            <w:cnfStyle w:val="001000000000" w:firstRow="0" w:lastRow="0" w:firstColumn="1" w:lastColumn="0" w:oddVBand="0" w:evenVBand="0" w:oddHBand="0" w:evenHBand="0" w:firstRowFirstColumn="0" w:firstRowLastColumn="0" w:lastRowFirstColumn="0" w:lastRowLastColumn="0"/>
            <w:tcW w:w="4743" w:type="dxa"/>
            <w:gridSpan w:val="2"/>
          </w:tcPr>
          <w:p w14:paraId="2D321863" w14:textId="77777777" w:rsidR="009A0EAD" w:rsidRPr="00B7214B" w:rsidRDefault="009A0EAD" w:rsidP="00B7214B">
            <w:pPr>
              <w:pStyle w:val="SemEspaamento"/>
              <w:rPr>
                <w:rFonts w:ascii="Arial Narrow" w:hAnsi="Arial Narrow"/>
                <w:color w:val="auto"/>
                <w:sz w:val="18"/>
                <w:szCs w:val="18"/>
                <w:vertAlign w:val="superscript"/>
              </w:rPr>
            </w:pPr>
            <w:r w:rsidRPr="00B7214B">
              <w:rPr>
                <w:rFonts w:ascii="Arial Narrow" w:hAnsi="Arial Narrow"/>
                <w:color w:val="auto"/>
                <w:sz w:val="18"/>
                <w:szCs w:val="18"/>
                <w:vertAlign w:val="superscript"/>
              </w:rPr>
              <w:t>Ato de aprovação</w:t>
            </w:r>
          </w:p>
          <w:p w14:paraId="75DE6242" w14:textId="4DF88E25" w:rsidR="009A0EAD" w:rsidRPr="00B7214B" w:rsidRDefault="008667D3" w:rsidP="008667D3">
            <w:pPr>
              <w:pStyle w:val="SemEspaamento"/>
              <w:rPr>
                <w:rFonts w:ascii="Arial Narrow" w:hAnsi="Arial Narrow"/>
                <w:color w:val="auto"/>
                <w:sz w:val="18"/>
                <w:szCs w:val="18"/>
              </w:rPr>
            </w:pPr>
            <w:r>
              <w:rPr>
                <w:rFonts w:ascii="Arial Narrow" w:hAnsi="Arial Narrow"/>
                <w:color w:val="auto"/>
                <w:sz w:val="18"/>
                <w:szCs w:val="18"/>
              </w:rPr>
              <w:t>Portaria</w:t>
            </w:r>
            <w:r w:rsidR="009A0EAD" w:rsidRPr="00B7214B">
              <w:rPr>
                <w:rFonts w:ascii="Arial Narrow" w:hAnsi="Arial Narrow"/>
                <w:color w:val="auto"/>
                <w:sz w:val="18"/>
                <w:szCs w:val="18"/>
              </w:rPr>
              <w:t xml:space="preserve"> nº </w:t>
            </w:r>
            <w:r w:rsidR="007F22CE">
              <w:rPr>
                <w:rFonts w:ascii="Arial Narrow" w:hAnsi="Arial Narrow"/>
                <w:color w:val="auto"/>
                <w:sz w:val="18"/>
                <w:szCs w:val="18"/>
              </w:rPr>
              <w:t>XXX/XXXXX</w:t>
            </w:r>
          </w:p>
        </w:tc>
        <w:tc>
          <w:tcPr>
            <w:tcW w:w="3773" w:type="dxa"/>
            <w:gridSpan w:val="4"/>
          </w:tcPr>
          <w:p w14:paraId="6F6C6513" w14:textId="77777777" w:rsidR="009A0EAD" w:rsidRPr="00B7214B" w:rsidRDefault="009A0EAD" w:rsidP="00B7214B">
            <w:pPr>
              <w:pStyle w:val="SemEspaamento"/>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vertAlign w:val="superscript"/>
              </w:rPr>
            </w:pPr>
            <w:r w:rsidRPr="00B7214B">
              <w:rPr>
                <w:rFonts w:ascii="Arial Narrow" w:hAnsi="Arial Narrow"/>
                <w:color w:val="auto"/>
                <w:sz w:val="18"/>
                <w:szCs w:val="18"/>
                <w:vertAlign w:val="superscript"/>
              </w:rPr>
              <w:t>Unidade responsável</w:t>
            </w:r>
          </w:p>
          <w:p w14:paraId="2C6E87B5" w14:textId="77777777" w:rsidR="009A0EAD" w:rsidRPr="00B7214B" w:rsidRDefault="009A0EAD" w:rsidP="00B7214B">
            <w:pPr>
              <w:pStyle w:val="SemEspaamento"/>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B7214B">
              <w:rPr>
                <w:rFonts w:ascii="Arial Narrow" w:hAnsi="Arial Narrow"/>
                <w:color w:val="auto"/>
                <w:sz w:val="18"/>
                <w:szCs w:val="18"/>
              </w:rPr>
              <w:t>Secretaria de Administração</w:t>
            </w:r>
          </w:p>
        </w:tc>
      </w:tr>
      <w:tr w:rsidR="009A0EAD" w:rsidRPr="00B7214B" w14:paraId="5B74C3C7" w14:textId="77777777" w:rsidTr="008626F9">
        <w:trPr>
          <w:cnfStyle w:val="000000100000" w:firstRow="0" w:lastRow="0" w:firstColumn="0" w:lastColumn="0" w:oddVBand="0" w:evenVBand="0" w:oddHBand="1" w:evenHBand="0" w:firstRowFirstColumn="0" w:firstRowLastColumn="0" w:lastRowFirstColumn="0" w:lastRowLastColumn="0"/>
          <w:trHeight w:val="1563"/>
        </w:trPr>
        <w:tc>
          <w:tcPr>
            <w:cnfStyle w:val="001000000000" w:firstRow="0" w:lastRow="0" w:firstColumn="1" w:lastColumn="0" w:oddVBand="0" w:evenVBand="0" w:oddHBand="0" w:evenHBand="0" w:firstRowFirstColumn="0" w:firstRowLastColumn="0" w:lastRowFirstColumn="0" w:lastRowLastColumn="0"/>
            <w:tcW w:w="8516" w:type="dxa"/>
            <w:gridSpan w:val="6"/>
          </w:tcPr>
          <w:p w14:paraId="153EF93D" w14:textId="77777777" w:rsidR="009A0EAD" w:rsidRPr="00A53249" w:rsidRDefault="009A0EAD" w:rsidP="00B7214B">
            <w:pPr>
              <w:pStyle w:val="SemEspaamento"/>
              <w:rPr>
                <w:rFonts w:ascii="Arial Narrow" w:hAnsi="Arial Narrow"/>
                <w:b w:val="0"/>
                <w:color w:val="auto"/>
                <w:sz w:val="18"/>
                <w:szCs w:val="18"/>
                <w:vertAlign w:val="superscript"/>
              </w:rPr>
            </w:pPr>
            <w:r w:rsidRPr="00A53249">
              <w:rPr>
                <w:rFonts w:ascii="Arial Narrow" w:hAnsi="Arial Narrow"/>
                <w:b w:val="0"/>
                <w:color w:val="auto"/>
                <w:sz w:val="18"/>
                <w:szCs w:val="18"/>
                <w:vertAlign w:val="superscript"/>
              </w:rPr>
              <w:t>Anexos:</w:t>
            </w:r>
          </w:p>
          <w:p w14:paraId="30076FD5" w14:textId="77777777" w:rsidR="00A53249" w:rsidRPr="00A53249" w:rsidRDefault="00A53249" w:rsidP="00A53249">
            <w:pPr>
              <w:pStyle w:val="SemEspaamento"/>
              <w:rPr>
                <w:rFonts w:ascii="Arial Narrow" w:hAnsi="Arial Narrow"/>
                <w:b w:val="0"/>
                <w:color w:val="auto"/>
                <w:sz w:val="18"/>
                <w:szCs w:val="18"/>
              </w:rPr>
            </w:pPr>
            <w:r w:rsidRPr="00A53249">
              <w:rPr>
                <w:rFonts w:ascii="Arial Narrow" w:hAnsi="Arial Narrow"/>
                <w:b w:val="0"/>
                <w:color w:val="auto"/>
                <w:sz w:val="18"/>
                <w:szCs w:val="18"/>
              </w:rPr>
              <w:t>Anexo I – Fluxograma do procedimento</w:t>
            </w:r>
          </w:p>
          <w:p w14:paraId="42A00332" w14:textId="77777777" w:rsidR="00FF5170" w:rsidRDefault="00FF5170" w:rsidP="00A53249">
            <w:pPr>
              <w:pStyle w:val="SemEspaamento"/>
              <w:rPr>
                <w:rFonts w:ascii="Arial Narrow" w:hAnsi="Arial Narrow"/>
                <w:bCs w:val="0"/>
                <w:color w:val="auto"/>
                <w:sz w:val="18"/>
                <w:szCs w:val="18"/>
              </w:rPr>
            </w:pPr>
            <w:r w:rsidRPr="00FF5170">
              <w:rPr>
                <w:rFonts w:ascii="Arial Narrow" w:hAnsi="Arial Narrow"/>
                <w:b w:val="0"/>
                <w:color w:val="auto"/>
                <w:sz w:val="18"/>
                <w:szCs w:val="18"/>
              </w:rPr>
              <w:t>Anexo II – Orientação para contratação por inexigibilidade</w:t>
            </w:r>
          </w:p>
          <w:p w14:paraId="25EB3FF6" w14:textId="77777777" w:rsidR="00FF5170" w:rsidRDefault="00FF5170" w:rsidP="008626F9">
            <w:pPr>
              <w:pStyle w:val="SemEspaamento"/>
              <w:rPr>
                <w:rFonts w:ascii="Arial Narrow" w:hAnsi="Arial Narrow"/>
                <w:bCs w:val="0"/>
                <w:color w:val="auto"/>
                <w:sz w:val="18"/>
                <w:szCs w:val="18"/>
              </w:rPr>
            </w:pPr>
            <w:r w:rsidRPr="00FF5170">
              <w:rPr>
                <w:rFonts w:ascii="Arial Narrow" w:hAnsi="Arial Narrow"/>
                <w:b w:val="0"/>
                <w:color w:val="auto"/>
                <w:sz w:val="18"/>
                <w:szCs w:val="18"/>
              </w:rPr>
              <w:t>Anexo III – Listagem das certidões de regularidade fiscal e demais documentos</w:t>
            </w:r>
          </w:p>
          <w:p w14:paraId="65B08941" w14:textId="77777777" w:rsidR="00FF5170" w:rsidRDefault="00FF5170" w:rsidP="008626F9">
            <w:pPr>
              <w:pStyle w:val="SemEspaamento"/>
              <w:rPr>
                <w:rFonts w:ascii="Arial Narrow" w:hAnsi="Arial Narrow"/>
                <w:bCs w:val="0"/>
                <w:color w:val="auto"/>
                <w:sz w:val="18"/>
                <w:szCs w:val="18"/>
              </w:rPr>
            </w:pPr>
            <w:r w:rsidRPr="00FF5170">
              <w:rPr>
                <w:rFonts w:ascii="Arial Narrow" w:hAnsi="Arial Narrow"/>
                <w:b w:val="0"/>
                <w:color w:val="auto"/>
                <w:sz w:val="18"/>
                <w:szCs w:val="18"/>
              </w:rPr>
              <w:t>Anexo IV – Orientação para Justificativa de Preços</w:t>
            </w:r>
            <w:r w:rsidR="00A53249" w:rsidRPr="00A53249">
              <w:rPr>
                <w:rFonts w:ascii="Arial Narrow" w:hAnsi="Arial Narrow"/>
                <w:b w:val="0"/>
                <w:color w:val="auto"/>
                <w:sz w:val="18"/>
                <w:szCs w:val="18"/>
              </w:rPr>
              <w:br/>
            </w:r>
            <w:r w:rsidRPr="00FF5170">
              <w:rPr>
                <w:rFonts w:ascii="Arial Narrow" w:hAnsi="Arial Narrow"/>
                <w:b w:val="0"/>
                <w:color w:val="auto"/>
                <w:sz w:val="18"/>
                <w:szCs w:val="18"/>
              </w:rPr>
              <w:t>Anexo V – Roteiro de Composição Processual</w:t>
            </w:r>
          </w:p>
          <w:p w14:paraId="02437B4A" w14:textId="77777777" w:rsidR="009B68EC" w:rsidRDefault="00FF5170" w:rsidP="008626F9">
            <w:pPr>
              <w:pStyle w:val="SemEspaamento"/>
              <w:rPr>
                <w:rFonts w:ascii="Arial Narrow" w:hAnsi="Arial Narrow"/>
                <w:bCs w:val="0"/>
                <w:color w:val="auto"/>
                <w:sz w:val="18"/>
                <w:szCs w:val="18"/>
              </w:rPr>
            </w:pPr>
            <w:r w:rsidRPr="00FF5170">
              <w:rPr>
                <w:rFonts w:ascii="Arial Narrow" w:hAnsi="Arial Narrow"/>
                <w:b w:val="0"/>
                <w:color w:val="auto"/>
                <w:sz w:val="18"/>
                <w:szCs w:val="18"/>
              </w:rPr>
              <w:t>Anexo VI - Listagem dos documentos para contratação de show artístico (art. 25, inc. III)</w:t>
            </w:r>
            <w:r w:rsidR="00A53249" w:rsidRPr="00A53249">
              <w:rPr>
                <w:rFonts w:ascii="Arial Narrow" w:hAnsi="Arial Narrow"/>
                <w:b w:val="0"/>
                <w:color w:val="auto"/>
                <w:sz w:val="18"/>
                <w:szCs w:val="18"/>
              </w:rPr>
              <w:br/>
            </w:r>
            <w:r w:rsidRPr="00FF5170">
              <w:rPr>
                <w:rFonts w:ascii="Arial Narrow" w:hAnsi="Arial Narrow"/>
                <w:b w:val="0"/>
                <w:color w:val="auto"/>
                <w:sz w:val="18"/>
                <w:szCs w:val="18"/>
              </w:rPr>
              <w:t>Anexo VII – Check-list de verificação da U.R.</w:t>
            </w:r>
          </w:p>
          <w:p w14:paraId="415B0251" w14:textId="775490CA" w:rsidR="00FF5170" w:rsidRPr="008626F9" w:rsidRDefault="00FF5170" w:rsidP="008626F9">
            <w:pPr>
              <w:pStyle w:val="SemEspaamento"/>
              <w:rPr>
                <w:rFonts w:ascii="Arial Narrow" w:hAnsi="Arial Narrow"/>
                <w:b w:val="0"/>
                <w:color w:val="auto"/>
                <w:sz w:val="18"/>
                <w:szCs w:val="18"/>
              </w:rPr>
            </w:pPr>
          </w:p>
        </w:tc>
      </w:tr>
    </w:tbl>
    <w:p w14:paraId="4F70B901" w14:textId="5CAE0E23" w:rsidR="008D2C88" w:rsidRDefault="009A0EAD" w:rsidP="008667D3">
      <w:pPr>
        <w:pStyle w:val="SemEspaamento"/>
        <w:rPr>
          <w:rFonts w:ascii="Arial Narrow" w:hAnsi="Arial Narrow"/>
          <w:sz w:val="18"/>
          <w:szCs w:val="18"/>
        </w:rPr>
      </w:pPr>
      <w:r w:rsidRPr="009A0EAD">
        <w:rPr>
          <w:rFonts w:ascii="Arial Narrow" w:hAnsi="Arial Narrow"/>
          <w:sz w:val="18"/>
          <w:szCs w:val="18"/>
        </w:rPr>
        <w:t>Aprovação</w:t>
      </w:r>
    </w:p>
    <w:p w14:paraId="320B9C03" w14:textId="77777777" w:rsidR="008667D3" w:rsidRDefault="008667D3" w:rsidP="008667D3">
      <w:pPr>
        <w:pStyle w:val="SemEspaamento"/>
        <w:rPr>
          <w:rFonts w:ascii="Arial Narrow" w:hAnsi="Arial Narrow"/>
          <w:sz w:val="18"/>
          <w:szCs w:val="18"/>
        </w:rPr>
      </w:pPr>
    </w:p>
    <w:p w14:paraId="7DC44F3B" w14:textId="77777777" w:rsidR="008667D3" w:rsidRPr="009A0EAD" w:rsidRDefault="008667D3" w:rsidP="008667D3">
      <w:pPr>
        <w:pStyle w:val="SemEspaamento"/>
        <w:rPr>
          <w:rFonts w:ascii="Arial Narrow" w:hAnsi="Arial Narrow"/>
          <w:sz w:val="18"/>
          <w:szCs w:val="18"/>
        </w:rPr>
      </w:pPr>
    </w:p>
    <w:p w14:paraId="4E2E6411" w14:textId="77777777" w:rsidR="008667D3" w:rsidRDefault="008667D3" w:rsidP="008667D3">
      <w:pPr>
        <w:pStyle w:val="SemEspaamento"/>
        <w:rPr>
          <w:rFonts w:ascii="Arial Narrow" w:hAnsi="Arial Narrow"/>
          <w:sz w:val="18"/>
          <w:szCs w:val="18"/>
        </w:rPr>
        <w:sectPr w:rsidR="008667D3" w:rsidSect="00716937">
          <w:headerReference w:type="default" r:id="rId8"/>
          <w:footerReference w:type="even" r:id="rId9"/>
          <w:footerReference w:type="default" r:id="rId10"/>
          <w:pgSz w:w="11900" w:h="16840"/>
          <w:pgMar w:top="-1843" w:right="1800" w:bottom="1440" w:left="1800" w:header="278" w:footer="708" w:gutter="0"/>
          <w:cols w:space="708"/>
          <w:docGrid w:linePitch="360"/>
        </w:sectPr>
      </w:pPr>
    </w:p>
    <w:p w14:paraId="3297B852" w14:textId="6F2088D6" w:rsidR="009A0EAD" w:rsidRPr="008626F9" w:rsidRDefault="008667D3" w:rsidP="008667D3">
      <w:pPr>
        <w:pStyle w:val="SemEspaamento"/>
        <w:jc w:val="center"/>
        <w:rPr>
          <w:rFonts w:ascii="Arial Narrow" w:hAnsi="Arial Narrow"/>
          <w:b/>
          <w:bCs/>
          <w:sz w:val="18"/>
          <w:szCs w:val="18"/>
        </w:rPr>
      </w:pPr>
      <w:r w:rsidRPr="008626F9">
        <w:rPr>
          <w:rFonts w:ascii="Arial Narrow" w:hAnsi="Arial Narrow"/>
          <w:b/>
          <w:bCs/>
          <w:sz w:val="18"/>
          <w:szCs w:val="18"/>
        </w:rPr>
        <w:t>Margarette Lucena</w:t>
      </w:r>
    </w:p>
    <w:p w14:paraId="548908DC" w14:textId="022378C7" w:rsidR="008667D3" w:rsidRDefault="008667D3" w:rsidP="008667D3">
      <w:pPr>
        <w:pStyle w:val="SemEspaamento"/>
        <w:jc w:val="center"/>
        <w:rPr>
          <w:rFonts w:ascii="Arial Narrow" w:hAnsi="Arial Narrow"/>
          <w:sz w:val="18"/>
          <w:szCs w:val="18"/>
        </w:rPr>
      </w:pPr>
      <w:r>
        <w:rPr>
          <w:rFonts w:ascii="Arial Narrow" w:hAnsi="Arial Narrow"/>
          <w:sz w:val="18"/>
          <w:szCs w:val="18"/>
        </w:rPr>
        <w:t>Coordenadora de Normas e Procedimentos</w:t>
      </w:r>
    </w:p>
    <w:p w14:paraId="491AED9C" w14:textId="2EB3A5E2" w:rsidR="008667D3" w:rsidRPr="008626F9" w:rsidRDefault="008667D3" w:rsidP="008667D3">
      <w:pPr>
        <w:pStyle w:val="SemEspaamento"/>
        <w:jc w:val="center"/>
        <w:rPr>
          <w:rFonts w:ascii="Arial Narrow" w:hAnsi="Arial Narrow"/>
          <w:b/>
          <w:bCs/>
          <w:sz w:val="18"/>
          <w:szCs w:val="18"/>
        </w:rPr>
      </w:pPr>
      <w:proofErr w:type="spellStart"/>
      <w:r w:rsidRPr="008626F9">
        <w:rPr>
          <w:rFonts w:ascii="Arial Narrow" w:hAnsi="Arial Narrow"/>
          <w:b/>
          <w:bCs/>
          <w:sz w:val="18"/>
          <w:szCs w:val="18"/>
        </w:rPr>
        <w:t>Ápio</w:t>
      </w:r>
      <w:proofErr w:type="spellEnd"/>
      <w:r w:rsidRPr="008626F9">
        <w:rPr>
          <w:rFonts w:ascii="Arial Narrow" w:hAnsi="Arial Narrow"/>
          <w:b/>
          <w:bCs/>
          <w:sz w:val="18"/>
          <w:szCs w:val="18"/>
        </w:rPr>
        <w:t xml:space="preserve"> Vinagre Nascimento</w:t>
      </w:r>
    </w:p>
    <w:p w14:paraId="759A0DAD" w14:textId="71DD7A8E" w:rsidR="008667D3" w:rsidRDefault="008667D3" w:rsidP="008667D3">
      <w:pPr>
        <w:pStyle w:val="SemEspaamento"/>
        <w:jc w:val="center"/>
        <w:rPr>
          <w:rFonts w:ascii="Arial Narrow" w:hAnsi="Arial Narrow"/>
          <w:sz w:val="18"/>
          <w:szCs w:val="18"/>
        </w:rPr>
        <w:sectPr w:rsidR="008667D3" w:rsidSect="008667D3">
          <w:type w:val="continuous"/>
          <w:pgSz w:w="11900" w:h="16840"/>
          <w:pgMar w:top="-1843" w:right="1800" w:bottom="1440" w:left="1800" w:header="278" w:footer="708" w:gutter="0"/>
          <w:cols w:num="2" w:space="708"/>
          <w:docGrid w:linePitch="360"/>
        </w:sectPr>
      </w:pPr>
      <w:r>
        <w:rPr>
          <w:rFonts w:ascii="Arial Narrow" w:hAnsi="Arial Narrow"/>
          <w:sz w:val="18"/>
          <w:szCs w:val="18"/>
        </w:rPr>
        <w:t xml:space="preserve">Controlador Geral do </w:t>
      </w:r>
      <w:proofErr w:type="spellStart"/>
      <w:r>
        <w:rPr>
          <w:rFonts w:ascii="Arial Narrow" w:hAnsi="Arial Narrow"/>
          <w:sz w:val="18"/>
          <w:szCs w:val="18"/>
        </w:rPr>
        <w:t>Municípi</w:t>
      </w:r>
      <w:proofErr w:type="spellEnd"/>
    </w:p>
    <w:p w14:paraId="05849644" w14:textId="64C1B06C" w:rsidR="008667D3" w:rsidRPr="009A0EAD" w:rsidRDefault="008667D3" w:rsidP="009A0EAD">
      <w:pPr>
        <w:rPr>
          <w:rFonts w:ascii="Arial Narrow" w:hAnsi="Arial Narrow"/>
          <w:sz w:val="18"/>
          <w:szCs w:val="18"/>
        </w:rPr>
      </w:pPr>
    </w:p>
    <w:tbl>
      <w:tblPr>
        <w:tblStyle w:val="SombreamentoClaro-nfase2"/>
        <w:tblW w:w="0" w:type="auto"/>
        <w:tblLook w:val="04A0" w:firstRow="1" w:lastRow="0" w:firstColumn="1" w:lastColumn="0" w:noHBand="0" w:noVBand="1"/>
      </w:tblPr>
      <w:tblGrid>
        <w:gridCol w:w="8300"/>
      </w:tblGrid>
      <w:tr w:rsidR="009A0EAD" w:rsidRPr="000D4C28" w14:paraId="2EF7E920" w14:textId="77777777" w:rsidTr="009A0EAD">
        <w:trPr>
          <w:cnfStyle w:val="100000000000" w:firstRow="1" w:lastRow="0"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8516" w:type="dxa"/>
          </w:tcPr>
          <w:p w14:paraId="0186E47B" w14:textId="77777777" w:rsidR="009A0EAD" w:rsidRPr="009A0EAD" w:rsidRDefault="009A0EAD" w:rsidP="000D4C28">
            <w:pPr>
              <w:pStyle w:val="PargrafodaLista"/>
              <w:numPr>
                <w:ilvl w:val="0"/>
                <w:numId w:val="1"/>
              </w:numPr>
              <w:jc w:val="both"/>
              <w:rPr>
                <w:rFonts w:ascii="Arial Narrow" w:hAnsi="Arial Narrow"/>
                <w:color w:val="auto"/>
                <w:sz w:val="18"/>
                <w:szCs w:val="18"/>
              </w:rPr>
            </w:pPr>
            <w:r w:rsidRPr="009A0EAD">
              <w:rPr>
                <w:rFonts w:ascii="Arial Narrow" w:hAnsi="Arial Narrow"/>
                <w:color w:val="auto"/>
                <w:sz w:val="18"/>
                <w:szCs w:val="18"/>
              </w:rPr>
              <w:t>Finalidade</w:t>
            </w:r>
          </w:p>
        </w:tc>
      </w:tr>
    </w:tbl>
    <w:p w14:paraId="77B72B11" w14:textId="03DCCB05" w:rsidR="009A0EAD" w:rsidRPr="008626F9" w:rsidRDefault="009A0EAD" w:rsidP="008626F9">
      <w:pPr>
        <w:ind w:firstLine="720"/>
        <w:jc w:val="both"/>
        <w:rPr>
          <w:rFonts w:ascii="Arial Narrow" w:hAnsi="Arial Narrow"/>
          <w:sz w:val="18"/>
          <w:szCs w:val="18"/>
        </w:rPr>
      </w:pPr>
      <w:r w:rsidRPr="008626F9">
        <w:rPr>
          <w:rFonts w:ascii="Arial Narrow" w:hAnsi="Arial Narrow"/>
          <w:sz w:val="18"/>
          <w:szCs w:val="18"/>
        </w:rPr>
        <w:t xml:space="preserve">Estabelecer critérios e procedimentos básicos referentes </w:t>
      </w:r>
      <w:r w:rsidR="00EE1F9C" w:rsidRPr="008626F9">
        <w:rPr>
          <w:rFonts w:ascii="Arial Narrow" w:hAnsi="Arial Narrow"/>
          <w:sz w:val="18"/>
          <w:szCs w:val="18"/>
        </w:rPr>
        <w:t>à</w:t>
      </w:r>
      <w:r w:rsidRPr="008626F9">
        <w:rPr>
          <w:rFonts w:ascii="Arial Narrow" w:hAnsi="Arial Narrow"/>
          <w:sz w:val="18"/>
          <w:szCs w:val="18"/>
        </w:rPr>
        <w:t xml:space="preserve"> aquisição de bens e serviços mediante contratação direta, na forma de </w:t>
      </w:r>
      <w:r w:rsidR="00B7214B" w:rsidRPr="008626F9">
        <w:rPr>
          <w:rFonts w:ascii="Arial Narrow" w:hAnsi="Arial Narrow"/>
          <w:sz w:val="18"/>
          <w:szCs w:val="18"/>
        </w:rPr>
        <w:t>inexigibilidade</w:t>
      </w:r>
      <w:r w:rsidRPr="008626F9">
        <w:rPr>
          <w:rFonts w:ascii="Arial Narrow" w:hAnsi="Arial Narrow"/>
          <w:sz w:val="18"/>
          <w:szCs w:val="18"/>
        </w:rPr>
        <w:t xml:space="preserve"> de licitação.</w:t>
      </w:r>
    </w:p>
    <w:p w14:paraId="48FC2A97" w14:textId="77777777" w:rsidR="00251034" w:rsidRPr="00251034" w:rsidRDefault="00251034" w:rsidP="00251034">
      <w:pPr>
        <w:pStyle w:val="PargrafodaLista"/>
        <w:ind w:left="426"/>
        <w:jc w:val="both"/>
        <w:rPr>
          <w:rFonts w:ascii="Arial Narrow" w:hAnsi="Arial Narrow"/>
          <w:sz w:val="18"/>
          <w:szCs w:val="18"/>
        </w:rPr>
      </w:pPr>
    </w:p>
    <w:tbl>
      <w:tblPr>
        <w:tblStyle w:val="SombreamentoClaro-nfase2"/>
        <w:tblW w:w="0" w:type="auto"/>
        <w:tblLook w:val="04A0" w:firstRow="1" w:lastRow="0" w:firstColumn="1" w:lastColumn="0" w:noHBand="0" w:noVBand="1"/>
      </w:tblPr>
      <w:tblGrid>
        <w:gridCol w:w="8300"/>
      </w:tblGrid>
      <w:tr w:rsidR="009A0EAD" w:rsidRPr="000D4C28" w14:paraId="0C5930FE" w14:textId="77777777" w:rsidTr="009A0E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6" w:type="dxa"/>
          </w:tcPr>
          <w:p w14:paraId="0CFACB62" w14:textId="77777777" w:rsidR="009A0EAD" w:rsidRPr="009A0EAD" w:rsidRDefault="009A0EAD" w:rsidP="000D4C28">
            <w:pPr>
              <w:pStyle w:val="PargrafodaLista"/>
              <w:numPr>
                <w:ilvl w:val="0"/>
                <w:numId w:val="1"/>
              </w:numPr>
              <w:jc w:val="both"/>
              <w:rPr>
                <w:rFonts w:ascii="Arial Narrow" w:hAnsi="Arial Narrow"/>
                <w:color w:val="auto"/>
                <w:sz w:val="18"/>
                <w:szCs w:val="18"/>
              </w:rPr>
            </w:pPr>
            <w:r w:rsidRPr="009A0EAD">
              <w:rPr>
                <w:rFonts w:ascii="Arial Narrow" w:hAnsi="Arial Narrow"/>
                <w:color w:val="auto"/>
                <w:sz w:val="18"/>
                <w:szCs w:val="18"/>
              </w:rPr>
              <w:t>Abrangência</w:t>
            </w:r>
          </w:p>
        </w:tc>
      </w:tr>
    </w:tbl>
    <w:p w14:paraId="54B93133" w14:textId="5CAF28D4" w:rsidR="009A0EAD" w:rsidRPr="009A0EAD" w:rsidRDefault="009A0EAD" w:rsidP="008626F9">
      <w:pPr>
        <w:ind w:firstLine="720"/>
        <w:jc w:val="both"/>
        <w:rPr>
          <w:rFonts w:ascii="Arial Narrow" w:hAnsi="Arial Narrow"/>
          <w:sz w:val="18"/>
          <w:szCs w:val="18"/>
        </w:rPr>
      </w:pPr>
      <w:r w:rsidRPr="009A0EAD">
        <w:rPr>
          <w:rFonts w:ascii="Arial Narrow" w:hAnsi="Arial Narrow"/>
          <w:sz w:val="18"/>
          <w:szCs w:val="18"/>
        </w:rPr>
        <w:t>Todas as unidades da estrutura organizacional do Poder Executivo.</w:t>
      </w:r>
    </w:p>
    <w:tbl>
      <w:tblPr>
        <w:tblStyle w:val="SombreamentoClaro-nfase2"/>
        <w:tblW w:w="0" w:type="auto"/>
        <w:tblLook w:val="04A0" w:firstRow="1" w:lastRow="0" w:firstColumn="1" w:lastColumn="0" w:noHBand="0" w:noVBand="1"/>
      </w:tblPr>
      <w:tblGrid>
        <w:gridCol w:w="8300"/>
      </w:tblGrid>
      <w:tr w:rsidR="009A0EAD" w:rsidRPr="000D4C28" w14:paraId="4D58DE57" w14:textId="77777777" w:rsidTr="009A0E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6" w:type="dxa"/>
          </w:tcPr>
          <w:p w14:paraId="5FA162D1" w14:textId="77777777" w:rsidR="009A0EAD" w:rsidRPr="009A0EAD" w:rsidRDefault="009A0EAD" w:rsidP="000D4C28">
            <w:pPr>
              <w:pStyle w:val="PargrafodaLista"/>
              <w:numPr>
                <w:ilvl w:val="0"/>
                <w:numId w:val="1"/>
              </w:numPr>
              <w:jc w:val="both"/>
              <w:rPr>
                <w:rFonts w:ascii="Arial Narrow" w:hAnsi="Arial Narrow"/>
                <w:color w:val="auto"/>
                <w:sz w:val="18"/>
                <w:szCs w:val="18"/>
              </w:rPr>
            </w:pPr>
            <w:r w:rsidRPr="009A0EAD">
              <w:rPr>
                <w:rFonts w:ascii="Arial Narrow" w:hAnsi="Arial Narrow"/>
                <w:color w:val="auto"/>
                <w:sz w:val="18"/>
                <w:szCs w:val="18"/>
              </w:rPr>
              <w:t>Base legal e regulamentar</w:t>
            </w:r>
          </w:p>
        </w:tc>
      </w:tr>
    </w:tbl>
    <w:p w14:paraId="65569774" w14:textId="77777777" w:rsidR="009A0EAD" w:rsidRPr="008D2C88" w:rsidRDefault="009A0EAD" w:rsidP="008D2C88">
      <w:pPr>
        <w:pStyle w:val="SemEspaamento"/>
        <w:rPr>
          <w:rFonts w:ascii="Arial Narrow" w:hAnsi="Arial Narrow"/>
          <w:sz w:val="18"/>
          <w:szCs w:val="18"/>
        </w:rPr>
      </w:pPr>
      <w:r w:rsidRPr="008D2C88">
        <w:rPr>
          <w:rFonts w:ascii="Arial Narrow" w:hAnsi="Arial Narrow"/>
          <w:sz w:val="18"/>
          <w:szCs w:val="18"/>
        </w:rPr>
        <w:t>Constituição Federal.</w:t>
      </w:r>
    </w:p>
    <w:p w14:paraId="45FD33E7" w14:textId="77777777" w:rsidR="009A0EAD" w:rsidRPr="008D2C88" w:rsidRDefault="009A0EAD" w:rsidP="008D2C88">
      <w:pPr>
        <w:pStyle w:val="SemEspaamento"/>
        <w:rPr>
          <w:rFonts w:ascii="Arial Narrow" w:hAnsi="Arial Narrow"/>
          <w:sz w:val="18"/>
          <w:szCs w:val="18"/>
        </w:rPr>
      </w:pPr>
      <w:r w:rsidRPr="008D2C88">
        <w:rPr>
          <w:rFonts w:ascii="Arial Narrow" w:hAnsi="Arial Narrow"/>
          <w:sz w:val="18"/>
          <w:szCs w:val="18"/>
        </w:rPr>
        <w:t>Lei Federal nº 4.320/1964.</w:t>
      </w:r>
    </w:p>
    <w:p w14:paraId="1DBCFAF0" w14:textId="0E78853F" w:rsidR="009A0EAD" w:rsidRPr="008D2C88" w:rsidRDefault="008667D3" w:rsidP="008D2C88">
      <w:pPr>
        <w:pStyle w:val="SemEspaamento"/>
        <w:rPr>
          <w:rFonts w:ascii="Arial Narrow" w:hAnsi="Arial Narrow"/>
          <w:sz w:val="18"/>
          <w:szCs w:val="18"/>
        </w:rPr>
      </w:pPr>
      <w:r>
        <w:rPr>
          <w:rFonts w:ascii="Arial Narrow" w:hAnsi="Arial Narrow"/>
          <w:sz w:val="18"/>
          <w:szCs w:val="18"/>
        </w:rPr>
        <w:t>Lei Federal nº 8.666/1993, art. 25 e seus incisos.</w:t>
      </w:r>
    </w:p>
    <w:p w14:paraId="75F390BE" w14:textId="77777777" w:rsidR="009A0EAD" w:rsidRDefault="009A0EAD" w:rsidP="008D2C88">
      <w:pPr>
        <w:pStyle w:val="SemEspaamento"/>
        <w:rPr>
          <w:rFonts w:ascii="Arial Narrow" w:hAnsi="Arial Narrow"/>
          <w:sz w:val="18"/>
          <w:szCs w:val="18"/>
        </w:rPr>
      </w:pPr>
      <w:r w:rsidRPr="008D2C88">
        <w:rPr>
          <w:rFonts w:ascii="Arial Narrow" w:hAnsi="Arial Narrow"/>
          <w:sz w:val="18"/>
          <w:szCs w:val="18"/>
        </w:rPr>
        <w:t>Lei de Responsabilidade Fiscal nº 101/2000 e alterações.</w:t>
      </w:r>
    </w:p>
    <w:p w14:paraId="4CE26067" w14:textId="77DAE61E" w:rsidR="001C6783" w:rsidRDefault="001C6783" w:rsidP="008D2C88">
      <w:pPr>
        <w:pStyle w:val="SemEspaamento"/>
        <w:rPr>
          <w:rFonts w:ascii="Arial Narrow" w:hAnsi="Arial Narrow"/>
          <w:sz w:val="18"/>
          <w:szCs w:val="18"/>
        </w:rPr>
      </w:pPr>
      <w:r>
        <w:rPr>
          <w:rFonts w:ascii="Arial Narrow" w:hAnsi="Arial Narrow"/>
          <w:sz w:val="18"/>
          <w:szCs w:val="18"/>
        </w:rPr>
        <w:t>Lei Municipal nº 1.902/2020</w:t>
      </w:r>
    </w:p>
    <w:p w14:paraId="02A7C6F9" w14:textId="6701D8AD" w:rsidR="00C75395" w:rsidRDefault="00C75395" w:rsidP="008D2C88">
      <w:pPr>
        <w:pStyle w:val="SemEspaamento"/>
        <w:rPr>
          <w:rFonts w:ascii="Arial Narrow" w:hAnsi="Arial Narrow"/>
          <w:sz w:val="18"/>
          <w:szCs w:val="18"/>
        </w:rPr>
      </w:pPr>
      <w:r w:rsidRPr="0089220F">
        <w:rPr>
          <w:rFonts w:ascii="Arial Narrow" w:hAnsi="Arial Narrow"/>
          <w:sz w:val="18"/>
          <w:szCs w:val="18"/>
        </w:rPr>
        <w:t>Decreto Municipal nº 2.364, de 23/10/2005</w:t>
      </w:r>
      <w:r>
        <w:rPr>
          <w:rFonts w:ascii="Arial Narrow" w:hAnsi="Arial Narrow"/>
          <w:sz w:val="18"/>
          <w:szCs w:val="18"/>
        </w:rPr>
        <w:t>.</w:t>
      </w:r>
    </w:p>
    <w:p w14:paraId="1C04B4C6" w14:textId="77777777" w:rsidR="008D2C88" w:rsidRPr="008D2C88" w:rsidRDefault="008D2C88" w:rsidP="008D2C88">
      <w:pPr>
        <w:pStyle w:val="SemEspaamento"/>
        <w:rPr>
          <w:rFonts w:ascii="Arial Narrow" w:hAnsi="Arial Narrow"/>
          <w:sz w:val="18"/>
          <w:szCs w:val="18"/>
        </w:rPr>
      </w:pPr>
    </w:p>
    <w:tbl>
      <w:tblPr>
        <w:tblStyle w:val="SombreamentoClaro-nfase2"/>
        <w:tblW w:w="0" w:type="auto"/>
        <w:tblLook w:val="04A0" w:firstRow="1" w:lastRow="0" w:firstColumn="1" w:lastColumn="0" w:noHBand="0" w:noVBand="1"/>
      </w:tblPr>
      <w:tblGrid>
        <w:gridCol w:w="8300"/>
      </w:tblGrid>
      <w:tr w:rsidR="009A0EAD" w:rsidRPr="000D4C28" w14:paraId="095B3102" w14:textId="77777777" w:rsidTr="009A0E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6" w:type="dxa"/>
          </w:tcPr>
          <w:p w14:paraId="7B97CB32" w14:textId="77777777" w:rsidR="009A0EAD" w:rsidRPr="009A0EAD" w:rsidRDefault="009A0EAD" w:rsidP="000D4C28">
            <w:pPr>
              <w:pStyle w:val="PargrafodaLista"/>
              <w:numPr>
                <w:ilvl w:val="0"/>
                <w:numId w:val="2"/>
              </w:numPr>
              <w:jc w:val="both"/>
              <w:rPr>
                <w:rFonts w:ascii="Arial Narrow" w:hAnsi="Arial Narrow"/>
                <w:color w:val="auto"/>
                <w:sz w:val="18"/>
                <w:szCs w:val="18"/>
              </w:rPr>
            </w:pPr>
            <w:r w:rsidRPr="009A0EAD">
              <w:rPr>
                <w:rFonts w:ascii="Arial Narrow" w:hAnsi="Arial Narrow"/>
                <w:color w:val="auto"/>
                <w:sz w:val="18"/>
                <w:szCs w:val="18"/>
              </w:rPr>
              <w:t>Conceitos</w:t>
            </w:r>
          </w:p>
        </w:tc>
      </w:tr>
    </w:tbl>
    <w:p w14:paraId="6165FEAC" w14:textId="73429557" w:rsidR="00B7214B" w:rsidRPr="008626F9" w:rsidRDefault="00B7214B" w:rsidP="008626F9">
      <w:pPr>
        <w:ind w:firstLine="720"/>
        <w:jc w:val="both"/>
        <w:rPr>
          <w:rFonts w:ascii="Arial Narrow" w:hAnsi="Arial Narrow"/>
          <w:sz w:val="18"/>
          <w:szCs w:val="18"/>
        </w:rPr>
      </w:pPr>
      <w:r w:rsidRPr="008626F9">
        <w:rPr>
          <w:rFonts w:ascii="Arial Narrow" w:hAnsi="Arial Narrow"/>
          <w:b/>
          <w:sz w:val="18"/>
          <w:szCs w:val="18"/>
        </w:rPr>
        <w:t>Inexigibilidade</w:t>
      </w:r>
      <w:r w:rsidRPr="008626F9">
        <w:rPr>
          <w:rFonts w:ascii="Arial Narrow" w:hAnsi="Arial Narrow"/>
          <w:sz w:val="18"/>
          <w:szCs w:val="18"/>
        </w:rPr>
        <w:t xml:space="preserve"> - É toda atividade destinada a obter determinada utilidade de interesse para a administração, tais como: demolição, conserto, instalação, montagem, operação, conservação, reparação, adaptação, manutenção, transporte, locação de bens, publicidade, seguro ou </w:t>
      </w:r>
      <w:r w:rsidR="007F22CE" w:rsidRPr="008626F9">
        <w:rPr>
          <w:rFonts w:ascii="Arial Narrow" w:hAnsi="Arial Narrow"/>
          <w:sz w:val="18"/>
          <w:szCs w:val="18"/>
        </w:rPr>
        <w:t>trabalhos técnicos</w:t>
      </w:r>
      <w:r w:rsidRPr="008626F9">
        <w:rPr>
          <w:rFonts w:ascii="Arial Narrow" w:hAnsi="Arial Narrow"/>
          <w:sz w:val="18"/>
          <w:szCs w:val="18"/>
        </w:rPr>
        <w:t xml:space="preserve">- profissionais. </w:t>
      </w:r>
    </w:p>
    <w:p w14:paraId="2ED20C4E" w14:textId="77777777" w:rsidR="008D2C88" w:rsidRPr="008D2C88" w:rsidRDefault="008D2C88" w:rsidP="008D2C88">
      <w:pPr>
        <w:pStyle w:val="SemEspaamento"/>
        <w:rPr>
          <w:rFonts w:ascii="Arial Narrow" w:hAnsi="Arial Narrow"/>
          <w:sz w:val="18"/>
          <w:szCs w:val="18"/>
          <w:lang w:eastAsia="en-US"/>
        </w:rPr>
      </w:pPr>
    </w:p>
    <w:tbl>
      <w:tblPr>
        <w:tblStyle w:val="SombreamentoClaro-nfase2"/>
        <w:tblW w:w="0" w:type="auto"/>
        <w:tblLook w:val="04A0" w:firstRow="1" w:lastRow="0" w:firstColumn="1" w:lastColumn="0" w:noHBand="0" w:noVBand="1"/>
      </w:tblPr>
      <w:tblGrid>
        <w:gridCol w:w="8300"/>
      </w:tblGrid>
      <w:tr w:rsidR="009A0EAD" w:rsidRPr="000D4C28" w14:paraId="5F41750A" w14:textId="77777777" w:rsidTr="009A0E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6" w:type="dxa"/>
          </w:tcPr>
          <w:p w14:paraId="4B2ED8D6" w14:textId="77777777" w:rsidR="009A0EAD" w:rsidRPr="009A0EAD" w:rsidRDefault="009A0EAD" w:rsidP="000D4C28">
            <w:pPr>
              <w:pStyle w:val="PargrafodaLista"/>
              <w:numPr>
                <w:ilvl w:val="0"/>
                <w:numId w:val="2"/>
              </w:numPr>
              <w:jc w:val="both"/>
              <w:rPr>
                <w:rFonts w:ascii="Arial Narrow" w:hAnsi="Arial Narrow"/>
                <w:color w:val="auto"/>
                <w:sz w:val="18"/>
                <w:szCs w:val="18"/>
              </w:rPr>
            </w:pPr>
            <w:r w:rsidRPr="009A0EAD">
              <w:rPr>
                <w:rFonts w:ascii="Arial Narrow" w:hAnsi="Arial Narrow"/>
                <w:color w:val="auto"/>
                <w:sz w:val="18"/>
                <w:szCs w:val="18"/>
              </w:rPr>
              <w:t>Competências e Responsabilidades</w:t>
            </w:r>
          </w:p>
        </w:tc>
      </w:tr>
    </w:tbl>
    <w:p w14:paraId="4E073A2E" w14:textId="77777777" w:rsidR="008667D3" w:rsidRDefault="009A0EAD" w:rsidP="008626F9">
      <w:pPr>
        <w:ind w:firstLine="720"/>
        <w:jc w:val="both"/>
        <w:rPr>
          <w:rFonts w:ascii="Arial Narrow" w:hAnsi="Arial Narrow"/>
          <w:sz w:val="18"/>
          <w:szCs w:val="18"/>
        </w:rPr>
      </w:pPr>
      <w:r w:rsidRPr="009A0EAD">
        <w:rPr>
          <w:rFonts w:ascii="Arial Narrow" w:hAnsi="Arial Narrow"/>
          <w:sz w:val="18"/>
          <w:szCs w:val="18"/>
        </w:rPr>
        <w:t>Compete às Unidades Administrativas controlar e acompanhar a execução da presente Norma de Procedimento.</w:t>
      </w:r>
    </w:p>
    <w:p w14:paraId="79F21E62" w14:textId="064FD4E6" w:rsidR="009A0EAD" w:rsidRDefault="000D4C28" w:rsidP="008626F9">
      <w:pPr>
        <w:ind w:firstLine="720"/>
        <w:jc w:val="both"/>
        <w:rPr>
          <w:rFonts w:ascii="Arial Narrow" w:hAnsi="Arial Narrow"/>
          <w:sz w:val="18"/>
          <w:szCs w:val="18"/>
        </w:rPr>
      </w:pPr>
      <w:r>
        <w:rPr>
          <w:rFonts w:ascii="Arial Narrow" w:hAnsi="Arial Narrow"/>
          <w:sz w:val="18"/>
          <w:szCs w:val="18"/>
        </w:rPr>
        <w:t>Compete à</w:t>
      </w:r>
      <w:r w:rsidR="009A0EAD" w:rsidRPr="009A0EAD">
        <w:rPr>
          <w:rFonts w:ascii="Arial Narrow" w:hAnsi="Arial Narrow"/>
          <w:sz w:val="18"/>
          <w:szCs w:val="18"/>
        </w:rPr>
        <w:t xml:space="preserve"> Contr</w:t>
      </w:r>
      <w:r>
        <w:rPr>
          <w:rFonts w:ascii="Arial Narrow" w:hAnsi="Arial Narrow"/>
          <w:sz w:val="18"/>
          <w:szCs w:val="18"/>
        </w:rPr>
        <w:t>oladoria Geral do Municí</w:t>
      </w:r>
      <w:r w:rsidR="009A0EAD" w:rsidRPr="009A0EAD">
        <w:rPr>
          <w:rFonts w:ascii="Arial Narrow" w:hAnsi="Arial Narrow"/>
          <w:sz w:val="18"/>
          <w:szCs w:val="18"/>
        </w:rPr>
        <w:t>pio - CGM prestar apoio técnico e avaliar a eficiência dos procedimentos de controle inerentes a presente Norma de Procedimento, bem como promover a capacitação dos (as) servidores (as) responsáveis pelas etapas do processo, quanto à aplicação da presente norma.</w:t>
      </w:r>
    </w:p>
    <w:tbl>
      <w:tblPr>
        <w:tblStyle w:val="SombreamentoClaro-nfase2"/>
        <w:tblW w:w="0" w:type="auto"/>
        <w:tblLook w:val="04A0" w:firstRow="1" w:lastRow="0" w:firstColumn="1" w:lastColumn="0" w:noHBand="0" w:noVBand="1"/>
      </w:tblPr>
      <w:tblGrid>
        <w:gridCol w:w="8300"/>
      </w:tblGrid>
      <w:tr w:rsidR="009A0EAD" w:rsidRPr="009A0EAD" w14:paraId="71515322" w14:textId="77777777" w:rsidTr="009A0E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6" w:type="dxa"/>
          </w:tcPr>
          <w:p w14:paraId="588494E7" w14:textId="7175449A" w:rsidR="009A0EAD" w:rsidRPr="009A0EAD" w:rsidRDefault="009A0EAD" w:rsidP="00B7214B">
            <w:pPr>
              <w:pStyle w:val="PargrafodaLista"/>
              <w:numPr>
                <w:ilvl w:val="0"/>
                <w:numId w:val="2"/>
              </w:numPr>
              <w:jc w:val="both"/>
              <w:rPr>
                <w:rFonts w:ascii="Arial Narrow" w:hAnsi="Arial Narrow"/>
                <w:color w:val="auto"/>
                <w:sz w:val="18"/>
                <w:szCs w:val="18"/>
              </w:rPr>
            </w:pPr>
            <w:r w:rsidRPr="009A0EAD">
              <w:rPr>
                <w:rFonts w:ascii="Arial Narrow" w:hAnsi="Arial Narrow"/>
                <w:color w:val="auto"/>
                <w:sz w:val="18"/>
                <w:szCs w:val="18"/>
              </w:rPr>
              <w:t>Procedimentos</w:t>
            </w:r>
          </w:p>
        </w:tc>
      </w:tr>
    </w:tbl>
    <w:p w14:paraId="57EF2ACC" w14:textId="6818FF45" w:rsidR="009A0EAD" w:rsidRPr="009A0EAD" w:rsidRDefault="009A0EAD" w:rsidP="000D4C28">
      <w:pPr>
        <w:pStyle w:val="PargrafodaLista"/>
        <w:numPr>
          <w:ilvl w:val="1"/>
          <w:numId w:val="2"/>
        </w:numPr>
        <w:jc w:val="both"/>
        <w:rPr>
          <w:rFonts w:ascii="Arial Narrow" w:hAnsi="Arial Narrow"/>
          <w:sz w:val="18"/>
          <w:szCs w:val="18"/>
        </w:rPr>
      </w:pPr>
      <w:r w:rsidRPr="009A0EAD">
        <w:rPr>
          <w:rFonts w:ascii="Arial Narrow" w:hAnsi="Arial Narrow"/>
          <w:b/>
          <w:sz w:val="18"/>
          <w:szCs w:val="18"/>
        </w:rPr>
        <w:t>UNIDADE REQUISITANTE</w:t>
      </w:r>
      <w:r w:rsidR="00AE2F4A">
        <w:rPr>
          <w:rFonts w:ascii="Arial Narrow" w:hAnsi="Arial Narrow"/>
          <w:b/>
          <w:sz w:val="18"/>
          <w:szCs w:val="18"/>
        </w:rPr>
        <w:t xml:space="preserve"> </w:t>
      </w:r>
    </w:p>
    <w:p w14:paraId="5180B78D" w14:textId="64D460B2" w:rsidR="00FA6BEC" w:rsidRPr="00FA6BEC" w:rsidRDefault="00FA6BEC" w:rsidP="00FA6BEC">
      <w:pPr>
        <w:pStyle w:val="PargrafodaLista"/>
        <w:numPr>
          <w:ilvl w:val="2"/>
          <w:numId w:val="2"/>
        </w:numPr>
        <w:jc w:val="both"/>
        <w:rPr>
          <w:rFonts w:ascii="Arial Narrow" w:hAnsi="Arial Narrow"/>
          <w:sz w:val="18"/>
          <w:szCs w:val="18"/>
        </w:rPr>
      </w:pPr>
      <w:r>
        <w:rPr>
          <w:rFonts w:ascii="Arial Narrow" w:hAnsi="Arial Narrow"/>
          <w:sz w:val="18"/>
          <w:szCs w:val="18"/>
        </w:rPr>
        <w:lastRenderedPageBreak/>
        <w:t>Identifica</w:t>
      </w:r>
      <w:r w:rsidRPr="00FA6BEC">
        <w:rPr>
          <w:rFonts w:ascii="Arial Narrow" w:hAnsi="Arial Narrow"/>
          <w:sz w:val="18"/>
          <w:szCs w:val="18"/>
        </w:rPr>
        <w:t xml:space="preserve"> a necessidade administrativa </w:t>
      </w:r>
      <w:r>
        <w:rPr>
          <w:rFonts w:ascii="Arial Narrow" w:hAnsi="Arial Narrow"/>
          <w:sz w:val="18"/>
          <w:szCs w:val="18"/>
        </w:rPr>
        <w:t xml:space="preserve">e </w:t>
      </w:r>
      <w:r w:rsidR="00084657">
        <w:rPr>
          <w:rFonts w:ascii="Arial Narrow" w:hAnsi="Arial Narrow"/>
          <w:sz w:val="18"/>
          <w:szCs w:val="18"/>
        </w:rPr>
        <w:t>apresenta</w:t>
      </w:r>
      <w:r w:rsidRPr="00FA6BEC">
        <w:rPr>
          <w:rFonts w:ascii="Arial Narrow" w:hAnsi="Arial Narrow"/>
          <w:sz w:val="18"/>
          <w:szCs w:val="18"/>
        </w:rPr>
        <w:t xml:space="preserve"> as razões de interesse público que justificam a contratação pretendida, apontando explicitamente </w:t>
      </w:r>
      <w:r>
        <w:rPr>
          <w:rFonts w:ascii="Arial Narrow" w:hAnsi="Arial Narrow"/>
          <w:sz w:val="18"/>
          <w:szCs w:val="18"/>
        </w:rPr>
        <w:t>a</w:t>
      </w:r>
      <w:r w:rsidRPr="00FA6BEC">
        <w:rPr>
          <w:rFonts w:ascii="Arial Narrow" w:hAnsi="Arial Narrow"/>
          <w:sz w:val="18"/>
          <w:szCs w:val="18"/>
        </w:rPr>
        <w:t xml:space="preserve"> finalidade pública a ser alcançada</w:t>
      </w:r>
      <w:r>
        <w:rPr>
          <w:rFonts w:ascii="Arial Narrow" w:hAnsi="Arial Narrow"/>
          <w:sz w:val="18"/>
          <w:szCs w:val="18"/>
        </w:rPr>
        <w:t>.</w:t>
      </w:r>
    </w:p>
    <w:p w14:paraId="6388452C" w14:textId="4B6D6A56" w:rsidR="00B7214B" w:rsidRPr="00147749" w:rsidRDefault="00B7214B" w:rsidP="00B7214B">
      <w:pPr>
        <w:pStyle w:val="PargrafodaLista"/>
        <w:numPr>
          <w:ilvl w:val="2"/>
          <w:numId w:val="2"/>
        </w:numPr>
        <w:jc w:val="both"/>
        <w:rPr>
          <w:rFonts w:ascii="Arial Narrow" w:hAnsi="Arial Narrow"/>
          <w:sz w:val="18"/>
          <w:szCs w:val="18"/>
        </w:rPr>
      </w:pPr>
      <w:r w:rsidRPr="00147749">
        <w:rPr>
          <w:rFonts w:ascii="Arial Narrow" w:hAnsi="Arial Narrow"/>
          <w:sz w:val="18"/>
          <w:szCs w:val="18"/>
        </w:rPr>
        <w:t xml:space="preserve">Preenche o </w:t>
      </w:r>
      <w:r w:rsidR="00DF5F46" w:rsidRPr="00147749">
        <w:rPr>
          <w:rFonts w:ascii="Arial Narrow" w:hAnsi="Arial Narrow"/>
          <w:sz w:val="18"/>
          <w:szCs w:val="18"/>
        </w:rPr>
        <w:t>SCI</w:t>
      </w:r>
      <w:r w:rsidRPr="00147749">
        <w:rPr>
          <w:rFonts w:ascii="Arial Narrow" w:hAnsi="Arial Narrow"/>
          <w:sz w:val="18"/>
          <w:szCs w:val="18"/>
        </w:rPr>
        <w:t xml:space="preserve"> da compr</w:t>
      </w:r>
      <w:r w:rsidR="00FA6BEC" w:rsidRPr="00147749">
        <w:rPr>
          <w:rFonts w:ascii="Arial Narrow" w:hAnsi="Arial Narrow"/>
          <w:sz w:val="18"/>
          <w:szCs w:val="18"/>
        </w:rPr>
        <w:t>a</w:t>
      </w:r>
      <w:r w:rsidRPr="00147749">
        <w:rPr>
          <w:rFonts w:ascii="Arial Narrow" w:hAnsi="Arial Narrow"/>
          <w:sz w:val="18"/>
          <w:szCs w:val="18"/>
        </w:rPr>
        <w:t xml:space="preserve"> ou serviço, conforme anexo </w:t>
      </w:r>
      <w:r w:rsidR="00FF5170">
        <w:rPr>
          <w:rFonts w:ascii="Arial Narrow" w:hAnsi="Arial Narrow"/>
          <w:sz w:val="18"/>
          <w:szCs w:val="18"/>
        </w:rPr>
        <w:t>18 do Caderno de Anexos</w:t>
      </w:r>
      <w:r w:rsidRPr="00147749">
        <w:rPr>
          <w:rFonts w:ascii="Arial Narrow" w:hAnsi="Arial Narrow"/>
          <w:sz w:val="18"/>
          <w:szCs w:val="18"/>
        </w:rPr>
        <w:t>.</w:t>
      </w:r>
    </w:p>
    <w:p w14:paraId="2C395AA6" w14:textId="317F0F2E" w:rsidR="00B7214B" w:rsidRDefault="00B7214B" w:rsidP="00B7214B">
      <w:pPr>
        <w:pStyle w:val="PargrafodaLista"/>
        <w:numPr>
          <w:ilvl w:val="2"/>
          <w:numId w:val="2"/>
        </w:numPr>
        <w:jc w:val="both"/>
        <w:rPr>
          <w:rFonts w:ascii="Arial Narrow" w:hAnsi="Arial Narrow"/>
          <w:sz w:val="18"/>
          <w:szCs w:val="18"/>
        </w:rPr>
      </w:pPr>
      <w:r w:rsidRPr="00147749">
        <w:rPr>
          <w:rFonts w:ascii="Arial Narrow" w:hAnsi="Arial Narrow"/>
          <w:sz w:val="18"/>
          <w:szCs w:val="18"/>
        </w:rPr>
        <w:t xml:space="preserve">Emite Termo de Referência ou instrumento em que fique perfeitamente delineado o objeto (serviço/compra/obra) pretendido, conforme anexo </w:t>
      </w:r>
      <w:r w:rsidR="00FF5170">
        <w:rPr>
          <w:rFonts w:ascii="Arial Narrow" w:hAnsi="Arial Narrow"/>
          <w:sz w:val="18"/>
          <w:szCs w:val="18"/>
        </w:rPr>
        <w:t>19</w:t>
      </w:r>
      <w:r w:rsidR="00A53249" w:rsidRPr="00147749">
        <w:rPr>
          <w:rFonts w:ascii="Arial Narrow" w:hAnsi="Arial Narrow"/>
          <w:sz w:val="18"/>
          <w:szCs w:val="18"/>
        </w:rPr>
        <w:t xml:space="preserve">.A ou </w:t>
      </w:r>
      <w:r w:rsidR="00FF5170">
        <w:rPr>
          <w:rFonts w:ascii="Arial Narrow" w:hAnsi="Arial Narrow"/>
          <w:sz w:val="18"/>
          <w:szCs w:val="18"/>
        </w:rPr>
        <w:t>19</w:t>
      </w:r>
      <w:r w:rsidR="00A53249" w:rsidRPr="00147749">
        <w:rPr>
          <w:rFonts w:ascii="Arial Narrow" w:hAnsi="Arial Narrow"/>
          <w:sz w:val="18"/>
          <w:szCs w:val="18"/>
        </w:rPr>
        <w:t>.B</w:t>
      </w:r>
      <w:r w:rsidR="00FF5170">
        <w:rPr>
          <w:rFonts w:ascii="Arial Narrow" w:hAnsi="Arial Narrow"/>
          <w:sz w:val="18"/>
          <w:szCs w:val="18"/>
        </w:rPr>
        <w:t xml:space="preserve"> do Caderno de Anexos, </w:t>
      </w:r>
      <w:r w:rsidR="00A53249" w:rsidRPr="00147749">
        <w:rPr>
          <w:rFonts w:ascii="Arial Narrow" w:hAnsi="Arial Narrow"/>
          <w:sz w:val="18"/>
          <w:szCs w:val="18"/>
        </w:rPr>
        <w:t>conforme o caso.</w:t>
      </w:r>
    </w:p>
    <w:p w14:paraId="6F132439" w14:textId="11DDEC70" w:rsidR="00EE1F9C" w:rsidRPr="00147749" w:rsidRDefault="00EE1F9C" w:rsidP="00B7214B">
      <w:pPr>
        <w:pStyle w:val="PargrafodaLista"/>
        <w:numPr>
          <w:ilvl w:val="2"/>
          <w:numId w:val="2"/>
        </w:numPr>
        <w:jc w:val="both"/>
        <w:rPr>
          <w:rFonts w:ascii="Arial Narrow" w:hAnsi="Arial Narrow"/>
          <w:sz w:val="18"/>
          <w:szCs w:val="18"/>
        </w:rPr>
      </w:pPr>
      <w:r>
        <w:rPr>
          <w:rFonts w:ascii="Arial Narrow" w:hAnsi="Arial Narrow"/>
          <w:sz w:val="18"/>
          <w:szCs w:val="18"/>
        </w:rPr>
        <w:t xml:space="preserve">Junta Termo de Autorização da autoridade máxima para autuação do processo, anexo </w:t>
      </w:r>
    </w:p>
    <w:p w14:paraId="6FA55D1E" w14:textId="0B1EA6D8" w:rsidR="009A0EAD" w:rsidRPr="00147749" w:rsidRDefault="00A14A19" w:rsidP="000D4C28">
      <w:pPr>
        <w:pStyle w:val="PargrafodaLista"/>
        <w:numPr>
          <w:ilvl w:val="2"/>
          <w:numId w:val="2"/>
        </w:numPr>
        <w:jc w:val="both"/>
        <w:rPr>
          <w:rFonts w:ascii="Arial Narrow" w:hAnsi="Arial Narrow"/>
          <w:sz w:val="18"/>
          <w:szCs w:val="18"/>
        </w:rPr>
      </w:pPr>
      <w:r w:rsidRPr="00147749">
        <w:rPr>
          <w:rFonts w:ascii="Arial Narrow" w:hAnsi="Arial Narrow"/>
          <w:sz w:val="18"/>
          <w:szCs w:val="18"/>
        </w:rPr>
        <w:t>Dá conhecimento a</w:t>
      </w:r>
      <w:r w:rsidR="009A0EAD" w:rsidRPr="00147749">
        <w:rPr>
          <w:rFonts w:ascii="Arial Narrow" w:hAnsi="Arial Narrow"/>
          <w:sz w:val="18"/>
          <w:szCs w:val="18"/>
        </w:rPr>
        <w:t>o Secretário da Pasta</w:t>
      </w:r>
      <w:r w:rsidRPr="00147749">
        <w:rPr>
          <w:rFonts w:ascii="Arial Narrow" w:hAnsi="Arial Narrow"/>
          <w:sz w:val="18"/>
          <w:szCs w:val="18"/>
        </w:rPr>
        <w:t xml:space="preserve"> da </w:t>
      </w:r>
      <w:r w:rsidR="00DF5F46" w:rsidRPr="00147749">
        <w:rPr>
          <w:rFonts w:ascii="Arial Narrow" w:hAnsi="Arial Narrow"/>
          <w:sz w:val="18"/>
          <w:szCs w:val="18"/>
        </w:rPr>
        <w:t>SCI</w:t>
      </w:r>
      <w:r w:rsidRPr="00147749">
        <w:rPr>
          <w:rFonts w:ascii="Arial Narrow" w:hAnsi="Arial Narrow"/>
          <w:sz w:val="18"/>
          <w:szCs w:val="18"/>
        </w:rPr>
        <w:t xml:space="preserve"> e documentos</w:t>
      </w:r>
      <w:r w:rsidR="009A0EAD" w:rsidRPr="00147749">
        <w:rPr>
          <w:rFonts w:ascii="Arial Narrow" w:hAnsi="Arial Narrow"/>
          <w:sz w:val="18"/>
          <w:szCs w:val="18"/>
        </w:rPr>
        <w:t xml:space="preserve"> para análise e aprovação.</w:t>
      </w:r>
    </w:p>
    <w:p w14:paraId="6E192638" w14:textId="1E18C4A0" w:rsidR="008667D3" w:rsidRPr="00015353" w:rsidRDefault="009A0EAD" w:rsidP="00015353">
      <w:pPr>
        <w:pStyle w:val="PargrafodaLista"/>
        <w:numPr>
          <w:ilvl w:val="2"/>
          <w:numId w:val="2"/>
        </w:numPr>
        <w:jc w:val="both"/>
        <w:rPr>
          <w:rFonts w:ascii="Arial Narrow" w:hAnsi="Arial Narrow"/>
          <w:sz w:val="18"/>
          <w:szCs w:val="18"/>
        </w:rPr>
      </w:pPr>
      <w:r w:rsidRPr="00147749">
        <w:rPr>
          <w:rFonts w:ascii="Arial Narrow" w:hAnsi="Arial Narrow"/>
          <w:sz w:val="18"/>
          <w:szCs w:val="18"/>
        </w:rPr>
        <w:t xml:space="preserve">Providencia a instauração do processo administrativo </w:t>
      </w:r>
      <w:r w:rsidR="00B9301A" w:rsidRPr="00147749">
        <w:rPr>
          <w:rFonts w:ascii="Arial Narrow" w:hAnsi="Arial Narrow"/>
          <w:sz w:val="18"/>
          <w:szCs w:val="18"/>
        </w:rPr>
        <w:t>com despacho para SEFAZ/</w:t>
      </w:r>
      <w:r w:rsidR="00147749">
        <w:rPr>
          <w:rFonts w:ascii="Arial Narrow" w:hAnsi="Arial Narrow"/>
          <w:sz w:val="18"/>
          <w:szCs w:val="18"/>
        </w:rPr>
        <w:t>COORDENAÇÃO ORÇAMENTO e FINANÇAS</w:t>
      </w:r>
      <w:r w:rsidR="00B9301A" w:rsidRPr="00147749">
        <w:rPr>
          <w:rFonts w:ascii="Arial Narrow" w:hAnsi="Arial Narrow"/>
          <w:sz w:val="18"/>
          <w:szCs w:val="18"/>
        </w:rPr>
        <w:t xml:space="preserve"> (Anexo</w:t>
      </w:r>
      <w:r w:rsidR="00FF5170">
        <w:rPr>
          <w:rFonts w:ascii="Arial Narrow" w:hAnsi="Arial Narrow"/>
          <w:sz w:val="18"/>
          <w:szCs w:val="18"/>
        </w:rPr>
        <w:t xml:space="preserve"> 9 do Caderno de Anexo</w:t>
      </w:r>
      <w:r w:rsidR="00154896">
        <w:rPr>
          <w:rFonts w:ascii="Arial Narrow" w:hAnsi="Arial Narrow"/>
          <w:sz w:val="18"/>
          <w:szCs w:val="18"/>
        </w:rPr>
        <w:t>s)</w:t>
      </w:r>
      <w:r w:rsidRPr="009A0EAD">
        <w:rPr>
          <w:rFonts w:ascii="Arial Narrow" w:hAnsi="Arial Narrow"/>
          <w:sz w:val="18"/>
          <w:szCs w:val="18"/>
        </w:rPr>
        <w:t xml:space="preserve">. </w:t>
      </w:r>
    </w:p>
    <w:p w14:paraId="28609AD1" w14:textId="77777777" w:rsidR="009A0EAD" w:rsidRPr="009A0EAD" w:rsidRDefault="009A0EAD" w:rsidP="009A0EAD">
      <w:pPr>
        <w:pStyle w:val="PargrafodaLista"/>
        <w:jc w:val="both"/>
        <w:rPr>
          <w:rFonts w:ascii="Arial Narrow" w:hAnsi="Arial Narrow"/>
          <w:sz w:val="18"/>
          <w:szCs w:val="18"/>
        </w:rPr>
      </w:pPr>
    </w:p>
    <w:p w14:paraId="1D200052" w14:textId="77777777" w:rsidR="009A0EAD" w:rsidRPr="009A0EAD" w:rsidRDefault="009A0EAD" w:rsidP="000D4C28">
      <w:pPr>
        <w:pStyle w:val="PargrafodaLista"/>
        <w:numPr>
          <w:ilvl w:val="1"/>
          <w:numId w:val="2"/>
        </w:numPr>
        <w:jc w:val="both"/>
        <w:rPr>
          <w:rFonts w:ascii="Arial Narrow" w:hAnsi="Arial Narrow"/>
          <w:b/>
          <w:sz w:val="18"/>
          <w:szCs w:val="18"/>
        </w:rPr>
      </w:pPr>
      <w:r w:rsidRPr="009A0EAD">
        <w:rPr>
          <w:rFonts w:ascii="Arial Narrow" w:hAnsi="Arial Narrow"/>
          <w:b/>
          <w:sz w:val="18"/>
          <w:szCs w:val="18"/>
        </w:rPr>
        <w:t>PROTOCOLO GERAL</w:t>
      </w:r>
    </w:p>
    <w:p w14:paraId="6FB90CB3" w14:textId="77777777" w:rsidR="009A0EAD" w:rsidRPr="009A0EAD" w:rsidRDefault="009A0EAD" w:rsidP="000D4C28">
      <w:pPr>
        <w:pStyle w:val="PargrafodaLista"/>
        <w:numPr>
          <w:ilvl w:val="2"/>
          <w:numId w:val="2"/>
        </w:numPr>
        <w:jc w:val="both"/>
        <w:rPr>
          <w:rFonts w:ascii="Arial Narrow" w:hAnsi="Arial Narrow"/>
          <w:b/>
          <w:sz w:val="18"/>
          <w:szCs w:val="18"/>
        </w:rPr>
      </w:pPr>
      <w:r w:rsidRPr="009A0EAD">
        <w:rPr>
          <w:rFonts w:ascii="Arial Narrow" w:hAnsi="Arial Narrow"/>
          <w:sz w:val="18"/>
          <w:szCs w:val="18"/>
        </w:rPr>
        <w:t>Recebe processo.</w:t>
      </w:r>
    </w:p>
    <w:p w14:paraId="292910BC" w14:textId="53A75383" w:rsidR="009A0EAD" w:rsidRPr="00A14A19" w:rsidRDefault="009A0EAD" w:rsidP="000D4C28">
      <w:pPr>
        <w:pStyle w:val="PargrafodaLista"/>
        <w:numPr>
          <w:ilvl w:val="2"/>
          <w:numId w:val="2"/>
        </w:numPr>
        <w:jc w:val="both"/>
        <w:rPr>
          <w:rFonts w:ascii="Arial Narrow" w:hAnsi="Arial Narrow"/>
          <w:b/>
          <w:sz w:val="18"/>
          <w:szCs w:val="18"/>
        </w:rPr>
      </w:pPr>
      <w:r w:rsidRPr="009A0EAD">
        <w:rPr>
          <w:rFonts w:ascii="Arial Narrow" w:hAnsi="Arial Narrow"/>
          <w:sz w:val="18"/>
          <w:szCs w:val="18"/>
        </w:rPr>
        <w:t xml:space="preserve">Autua o processo de </w:t>
      </w:r>
      <w:r w:rsidR="00697F2D">
        <w:rPr>
          <w:rFonts w:ascii="Arial Narrow" w:hAnsi="Arial Narrow"/>
          <w:sz w:val="18"/>
          <w:szCs w:val="18"/>
        </w:rPr>
        <w:t>contratação</w:t>
      </w:r>
      <w:r w:rsidRPr="009A0EAD">
        <w:rPr>
          <w:rFonts w:ascii="Arial Narrow" w:hAnsi="Arial Narrow"/>
          <w:sz w:val="18"/>
          <w:szCs w:val="18"/>
        </w:rPr>
        <w:t xml:space="preserve">. </w:t>
      </w:r>
    </w:p>
    <w:p w14:paraId="2A78568B" w14:textId="36CD6129" w:rsidR="009A0EAD" w:rsidRPr="008667D3" w:rsidRDefault="00A14A19" w:rsidP="008667D3">
      <w:pPr>
        <w:pStyle w:val="PargrafodaLista"/>
        <w:numPr>
          <w:ilvl w:val="2"/>
          <w:numId w:val="2"/>
        </w:numPr>
        <w:jc w:val="both"/>
        <w:rPr>
          <w:rFonts w:ascii="Arial Narrow" w:hAnsi="Arial Narrow"/>
          <w:b/>
          <w:sz w:val="18"/>
          <w:szCs w:val="18"/>
        </w:rPr>
      </w:pPr>
      <w:r>
        <w:rPr>
          <w:rFonts w:ascii="Arial Narrow" w:hAnsi="Arial Narrow"/>
          <w:sz w:val="18"/>
          <w:szCs w:val="18"/>
        </w:rPr>
        <w:t xml:space="preserve">Envia os autos para a </w:t>
      </w:r>
      <w:r w:rsidR="00B9301A">
        <w:rPr>
          <w:rFonts w:ascii="Arial Narrow" w:hAnsi="Arial Narrow"/>
          <w:sz w:val="18"/>
          <w:szCs w:val="18"/>
        </w:rPr>
        <w:t>SEFAZ/COORDENAÇÃO ORÇAMENT</w:t>
      </w:r>
      <w:r w:rsidR="00147749">
        <w:rPr>
          <w:rFonts w:ascii="Arial Narrow" w:hAnsi="Arial Narrow"/>
          <w:sz w:val="18"/>
          <w:szCs w:val="18"/>
        </w:rPr>
        <w:t>O</w:t>
      </w:r>
      <w:r w:rsidR="00B9301A">
        <w:rPr>
          <w:rFonts w:ascii="Arial Narrow" w:hAnsi="Arial Narrow"/>
          <w:sz w:val="18"/>
          <w:szCs w:val="18"/>
        </w:rPr>
        <w:t xml:space="preserve"> </w:t>
      </w:r>
      <w:r w:rsidR="00DF5F46">
        <w:rPr>
          <w:rFonts w:ascii="Arial Narrow" w:hAnsi="Arial Narrow"/>
          <w:sz w:val="18"/>
          <w:szCs w:val="18"/>
        </w:rPr>
        <w:t>e FINAN</w:t>
      </w:r>
      <w:r w:rsidR="00147749">
        <w:rPr>
          <w:rFonts w:ascii="Arial Narrow" w:hAnsi="Arial Narrow"/>
          <w:sz w:val="18"/>
          <w:szCs w:val="18"/>
        </w:rPr>
        <w:t>ÇAS</w:t>
      </w:r>
      <w:r w:rsidR="00DF5F46">
        <w:rPr>
          <w:rFonts w:ascii="Arial Narrow" w:hAnsi="Arial Narrow"/>
          <w:sz w:val="18"/>
          <w:szCs w:val="18"/>
        </w:rPr>
        <w:t xml:space="preserve"> </w:t>
      </w:r>
      <w:r>
        <w:rPr>
          <w:rFonts w:ascii="Arial Narrow" w:hAnsi="Arial Narrow"/>
          <w:sz w:val="18"/>
          <w:szCs w:val="18"/>
        </w:rPr>
        <w:t>dar prosseguimento aos trâmites de contratação.</w:t>
      </w:r>
    </w:p>
    <w:p w14:paraId="39C4A292" w14:textId="77777777" w:rsidR="008667D3" w:rsidRPr="008667D3" w:rsidRDefault="008667D3" w:rsidP="008667D3">
      <w:pPr>
        <w:pStyle w:val="PargrafodaLista"/>
        <w:jc w:val="both"/>
        <w:rPr>
          <w:rFonts w:ascii="Arial Narrow" w:hAnsi="Arial Narrow"/>
          <w:b/>
          <w:sz w:val="18"/>
          <w:szCs w:val="18"/>
        </w:rPr>
      </w:pPr>
    </w:p>
    <w:p w14:paraId="70E84052" w14:textId="31AC091A" w:rsidR="009A0EAD" w:rsidRPr="009A0EAD" w:rsidRDefault="009A0EAD" w:rsidP="000D4C28">
      <w:pPr>
        <w:pStyle w:val="PargrafodaLista"/>
        <w:numPr>
          <w:ilvl w:val="1"/>
          <w:numId w:val="2"/>
        </w:numPr>
        <w:jc w:val="both"/>
        <w:rPr>
          <w:rFonts w:ascii="Arial Narrow" w:hAnsi="Arial Narrow"/>
          <w:b/>
          <w:sz w:val="18"/>
          <w:szCs w:val="18"/>
        </w:rPr>
      </w:pPr>
      <w:r w:rsidRPr="009A0EAD">
        <w:rPr>
          <w:rFonts w:ascii="Arial Narrow" w:hAnsi="Arial Narrow"/>
          <w:b/>
          <w:sz w:val="18"/>
          <w:szCs w:val="18"/>
        </w:rPr>
        <w:t>SEFAZ/COORDENAÇÃO ORÇAMENT</w:t>
      </w:r>
      <w:r w:rsidR="00147749">
        <w:rPr>
          <w:rFonts w:ascii="Arial Narrow" w:hAnsi="Arial Narrow"/>
          <w:b/>
          <w:sz w:val="18"/>
          <w:szCs w:val="18"/>
        </w:rPr>
        <w:t>O</w:t>
      </w:r>
      <w:r w:rsidR="00DF5F46">
        <w:rPr>
          <w:rFonts w:ascii="Arial Narrow" w:hAnsi="Arial Narrow"/>
          <w:b/>
          <w:sz w:val="18"/>
          <w:szCs w:val="18"/>
        </w:rPr>
        <w:t xml:space="preserve"> e FINAN</w:t>
      </w:r>
      <w:r w:rsidR="00147749">
        <w:rPr>
          <w:rFonts w:ascii="Arial Narrow" w:hAnsi="Arial Narrow"/>
          <w:b/>
          <w:sz w:val="18"/>
          <w:szCs w:val="18"/>
        </w:rPr>
        <w:t>ÇAS</w:t>
      </w:r>
    </w:p>
    <w:p w14:paraId="18F884D3" w14:textId="374A49E0" w:rsidR="009A0EAD" w:rsidRPr="009A0EAD" w:rsidRDefault="009A0EAD" w:rsidP="000D4C28">
      <w:pPr>
        <w:pStyle w:val="PargrafodaLista"/>
        <w:numPr>
          <w:ilvl w:val="2"/>
          <w:numId w:val="2"/>
        </w:numPr>
        <w:jc w:val="both"/>
        <w:rPr>
          <w:rFonts w:ascii="Arial Narrow" w:hAnsi="Arial Narrow"/>
          <w:sz w:val="18"/>
          <w:szCs w:val="18"/>
        </w:rPr>
      </w:pPr>
      <w:r w:rsidRPr="009A0EAD">
        <w:rPr>
          <w:rFonts w:ascii="Arial Narrow" w:hAnsi="Arial Narrow"/>
          <w:sz w:val="18"/>
          <w:szCs w:val="18"/>
        </w:rPr>
        <w:t xml:space="preserve">Recebe processo e inclui na ordem do dia para </w:t>
      </w:r>
      <w:r w:rsidR="00B9301A" w:rsidRPr="009A0EAD">
        <w:rPr>
          <w:rFonts w:ascii="Arial Narrow" w:hAnsi="Arial Narrow"/>
          <w:sz w:val="18"/>
          <w:szCs w:val="18"/>
        </w:rPr>
        <w:t>análise</w:t>
      </w:r>
      <w:r w:rsidRPr="009A0EAD">
        <w:rPr>
          <w:rFonts w:ascii="Arial Narrow" w:hAnsi="Arial Narrow"/>
          <w:sz w:val="18"/>
          <w:szCs w:val="18"/>
        </w:rPr>
        <w:t>.</w:t>
      </w:r>
    </w:p>
    <w:p w14:paraId="110C5006" w14:textId="5ECD77F9" w:rsidR="009A0EAD" w:rsidRPr="009A0EAD" w:rsidRDefault="009A0EAD" w:rsidP="000D4C28">
      <w:pPr>
        <w:pStyle w:val="PargrafodaLista"/>
        <w:numPr>
          <w:ilvl w:val="2"/>
          <w:numId w:val="2"/>
        </w:numPr>
        <w:jc w:val="both"/>
        <w:rPr>
          <w:rFonts w:ascii="Arial Narrow" w:hAnsi="Arial Narrow"/>
          <w:sz w:val="18"/>
          <w:szCs w:val="18"/>
        </w:rPr>
      </w:pPr>
      <w:r w:rsidRPr="009A0EAD">
        <w:rPr>
          <w:rFonts w:ascii="Arial Narrow" w:hAnsi="Arial Narrow"/>
          <w:sz w:val="18"/>
          <w:szCs w:val="18"/>
        </w:rPr>
        <w:t>Submete o</w:t>
      </w:r>
      <w:r w:rsidR="00B9301A">
        <w:rPr>
          <w:rFonts w:ascii="Arial Narrow" w:hAnsi="Arial Narrow"/>
          <w:sz w:val="18"/>
          <w:szCs w:val="18"/>
        </w:rPr>
        <w:t xml:space="preserve"> pedido </w:t>
      </w:r>
      <w:r w:rsidRPr="009A0EAD">
        <w:rPr>
          <w:rFonts w:ascii="Arial Narrow" w:hAnsi="Arial Narrow"/>
          <w:sz w:val="18"/>
          <w:szCs w:val="18"/>
        </w:rPr>
        <w:t>a aprovação orçamentária conforme QDD da Unidade Requisitante.</w:t>
      </w:r>
    </w:p>
    <w:p w14:paraId="2066A097" w14:textId="1435A9FA" w:rsidR="009A0EAD" w:rsidRPr="009A0EAD" w:rsidRDefault="009A0EAD" w:rsidP="000D4C28">
      <w:pPr>
        <w:pStyle w:val="PargrafodaLista"/>
        <w:numPr>
          <w:ilvl w:val="2"/>
          <w:numId w:val="2"/>
        </w:numPr>
        <w:jc w:val="both"/>
        <w:rPr>
          <w:rFonts w:ascii="Arial Narrow" w:hAnsi="Arial Narrow"/>
          <w:sz w:val="18"/>
          <w:szCs w:val="18"/>
        </w:rPr>
      </w:pPr>
      <w:r w:rsidRPr="009A0EAD">
        <w:rPr>
          <w:rFonts w:ascii="Arial Narrow" w:hAnsi="Arial Narrow"/>
          <w:sz w:val="18"/>
          <w:szCs w:val="18"/>
        </w:rPr>
        <w:t xml:space="preserve">Caso a despesa seja aprovada, providencia a </w:t>
      </w:r>
      <w:r w:rsidR="00015353">
        <w:rPr>
          <w:rFonts w:ascii="Arial Narrow" w:hAnsi="Arial Narrow"/>
          <w:sz w:val="18"/>
          <w:szCs w:val="18"/>
        </w:rPr>
        <w:t>Declaração de Adequação Orçamentária da Despesa</w:t>
      </w:r>
      <w:r w:rsidR="006B74CA">
        <w:rPr>
          <w:rFonts w:ascii="Arial Narrow" w:hAnsi="Arial Narrow"/>
          <w:sz w:val="18"/>
          <w:szCs w:val="18"/>
        </w:rPr>
        <w:t xml:space="preserve">, conforme anexo </w:t>
      </w:r>
      <w:r w:rsidR="00FF5170">
        <w:rPr>
          <w:rFonts w:ascii="Arial Narrow" w:hAnsi="Arial Narrow"/>
          <w:sz w:val="18"/>
          <w:szCs w:val="18"/>
        </w:rPr>
        <w:t>10 e 11 do Caderno de Anexos</w:t>
      </w:r>
      <w:r w:rsidR="006B74CA">
        <w:rPr>
          <w:rFonts w:ascii="Arial Narrow" w:hAnsi="Arial Narrow"/>
          <w:sz w:val="18"/>
          <w:szCs w:val="18"/>
        </w:rPr>
        <w:t xml:space="preserve">, </w:t>
      </w:r>
      <w:r w:rsidRPr="009A0EAD">
        <w:rPr>
          <w:rFonts w:ascii="Arial Narrow" w:hAnsi="Arial Narrow"/>
          <w:sz w:val="18"/>
          <w:szCs w:val="18"/>
        </w:rPr>
        <w:t>e encaminha processo para análise da Controladoria Geral do Municípi</w:t>
      </w:r>
      <w:r w:rsidR="00875936">
        <w:rPr>
          <w:rFonts w:ascii="Arial Narrow" w:hAnsi="Arial Narrow"/>
          <w:sz w:val="18"/>
          <w:szCs w:val="18"/>
        </w:rPr>
        <w:t xml:space="preserve">o, conforme </w:t>
      </w:r>
      <w:r w:rsidR="00875936" w:rsidRPr="00697F2D">
        <w:rPr>
          <w:rFonts w:ascii="Arial Narrow" w:hAnsi="Arial Narrow"/>
          <w:sz w:val="18"/>
          <w:szCs w:val="18"/>
        </w:rPr>
        <w:t xml:space="preserve">procedimento </w:t>
      </w:r>
      <w:r w:rsidR="00697F2D">
        <w:rPr>
          <w:rFonts w:ascii="Arial Narrow" w:hAnsi="Arial Narrow"/>
          <w:sz w:val="18"/>
          <w:szCs w:val="18"/>
        </w:rPr>
        <w:t>6.</w:t>
      </w:r>
      <w:r w:rsidR="00154896">
        <w:rPr>
          <w:rFonts w:ascii="Arial Narrow" w:hAnsi="Arial Narrow"/>
          <w:sz w:val="18"/>
          <w:szCs w:val="18"/>
        </w:rPr>
        <w:t>6</w:t>
      </w:r>
      <w:r w:rsidR="00697F2D">
        <w:rPr>
          <w:rFonts w:ascii="Arial Narrow" w:hAnsi="Arial Narrow"/>
          <w:sz w:val="18"/>
          <w:szCs w:val="18"/>
        </w:rPr>
        <w:t>.</w:t>
      </w:r>
    </w:p>
    <w:p w14:paraId="1C2B935B" w14:textId="13C2AFE1" w:rsidR="009A0EAD" w:rsidRPr="009A0EAD" w:rsidRDefault="009A0EAD" w:rsidP="000D4C28">
      <w:pPr>
        <w:pStyle w:val="PargrafodaLista"/>
        <w:numPr>
          <w:ilvl w:val="2"/>
          <w:numId w:val="2"/>
        </w:numPr>
        <w:jc w:val="both"/>
        <w:rPr>
          <w:rFonts w:ascii="Arial Narrow" w:hAnsi="Arial Narrow"/>
          <w:sz w:val="18"/>
          <w:szCs w:val="18"/>
        </w:rPr>
      </w:pPr>
      <w:r w:rsidRPr="009A0EAD">
        <w:rPr>
          <w:rFonts w:ascii="Arial Narrow" w:hAnsi="Arial Narrow"/>
          <w:sz w:val="18"/>
          <w:szCs w:val="18"/>
        </w:rPr>
        <w:t xml:space="preserve">Caso a despesa não seja autorizada o processo </w:t>
      </w:r>
      <w:r w:rsidR="00015353">
        <w:rPr>
          <w:rFonts w:ascii="Arial Narrow" w:hAnsi="Arial Narrow"/>
          <w:sz w:val="18"/>
          <w:szCs w:val="18"/>
        </w:rPr>
        <w:t xml:space="preserve">é </w:t>
      </w:r>
      <w:r w:rsidRPr="009A0EAD">
        <w:rPr>
          <w:rFonts w:ascii="Arial Narrow" w:hAnsi="Arial Narrow"/>
          <w:sz w:val="18"/>
          <w:szCs w:val="18"/>
        </w:rPr>
        <w:t>devolvido a Unidade Requisitante para arquivamento do mesmo ou que faça novas justificativas para no momento oportuno o mesmo seja submetido a nova análise da SEFAZ/</w:t>
      </w:r>
      <w:r w:rsidR="00147749" w:rsidRPr="00147749">
        <w:rPr>
          <w:rFonts w:ascii="Arial Narrow" w:hAnsi="Arial Narrow"/>
          <w:sz w:val="18"/>
          <w:szCs w:val="18"/>
        </w:rPr>
        <w:t xml:space="preserve"> </w:t>
      </w:r>
      <w:r w:rsidR="00147749">
        <w:rPr>
          <w:rFonts w:ascii="Arial Narrow" w:hAnsi="Arial Narrow"/>
          <w:sz w:val="18"/>
          <w:szCs w:val="18"/>
        </w:rPr>
        <w:t>COORDENAÇÃO ORÇAMENTO e FINANÇAS</w:t>
      </w:r>
      <w:r w:rsidRPr="009A0EAD">
        <w:rPr>
          <w:rFonts w:ascii="Arial Narrow" w:hAnsi="Arial Narrow"/>
          <w:sz w:val="18"/>
          <w:szCs w:val="18"/>
        </w:rPr>
        <w:t>, conforme procedimentos 6.</w:t>
      </w:r>
      <w:r w:rsidR="00154896">
        <w:rPr>
          <w:rFonts w:ascii="Arial Narrow" w:hAnsi="Arial Narrow"/>
          <w:sz w:val="18"/>
          <w:szCs w:val="18"/>
        </w:rPr>
        <w:t xml:space="preserve">4. </w:t>
      </w:r>
      <w:r w:rsidRPr="009A0EAD">
        <w:rPr>
          <w:rFonts w:ascii="Arial Narrow" w:hAnsi="Arial Narrow"/>
          <w:sz w:val="18"/>
          <w:szCs w:val="18"/>
        </w:rPr>
        <w:t>e 6.</w:t>
      </w:r>
      <w:r w:rsidR="00154896">
        <w:rPr>
          <w:rFonts w:ascii="Arial Narrow" w:hAnsi="Arial Narrow"/>
          <w:sz w:val="18"/>
          <w:szCs w:val="18"/>
        </w:rPr>
        <w:t>5</w:t>
      </w:r>
      <w:r w:rsidRPr="009A0EAD">
        <w:rPr>
          <w:rFonts w:ascii="Arial Narrow" w:hAnsi="Arial Narrow"/>
          <w:sz w:val="18"/>
          <w:szCs w:val="18"/>
        </w:rPr>
        <w:t xml:space="preserve">. </w:t>
      </w:r>
    </w:p>
    <w:p w14:paraId="4EC0BD02" w14:textId="77777777" w:rsidR="009A0EAD" w:rsidRPr="009A0EAD" w:rsidRDefault="009A0EAD" w:rsidP="009A0EAD">
      <w:pPr>
        <w:pStyle w:val="PargrafodaLista"/>
        <w:jc w:val="both"/>
        <w:rPr>
          <w:rFonts w:ascii="Arial Narrow" w:hAnsi="Arial Narrow"/>
          <w:sz w:val="18"/>
          <w:szCs w:val="18"/>
        </w:rPr>
      </w:pPr>
    </w:p>
    <w:p w14:paraId="531FE359" w14:textId="77777777" w:rsidR="009A0EAD" w:rsidRPr="009A0EAD" w:rsidRDefault="009A0EAD" w:rsidP="00015353">
      <w:pPr>
        <w:pStyle w:val="PargrafodaLista"/>
        <w:numPr>
          <w:ilvl w:val="1"/>
          <w:numId w:val="2"/>
        </w:numPr>
        <w:ind w:left="1701"/>
        <w:jc w:val="both"/>
        <w:rPr>
          <w:rFonts w:ascii="Arial Narrow" w:hAnsi="Arial Narrow"/>
          <w:b/>
          <w:sz w:val="18"/>
          <w:szCs w:val="18"/>
        </w:rPr>
      </w:pPr>
      <w:r w:rsidRPr="009A0EAD">
        <w:rPr>
          <w:rFonts w:ascii="Arial Narrow" w:hAnsi="Arial Narrow"/>
          <w:b/>
          <w:sz w:val="18"/>
          <w:szCs w:val="18"/>
        </w:rPr>
        <w:t>UNIDADE REQUISITANTE</w:t>
      </w:r>
    </w:p>
    <w:p w14:paraId="09619D36" w14:textId="77777777" w:rsidR="009A0EAD" w:rsidRPr="009A0EAD" w:rsidRDefault="009A0EAD" w:rsidP="00015353">
      <w:pPr>
        <w:pStyle w:val="PargrafodaLista"/>
        <w:numPr>
          <w:ilvl w:val="2"/>
          <w:numId w:val="2"/>
        </w:numPr>
        <w:ind w:left="1701" w:hanging="360"/>
        <w:jc w:val="both"/>
        <w:rPr>
          <w:rFonts w:ascii="Arial Narrow" w:hAnsi="Arial Narrow"/>
          <w:sz w:val="18"/>
          <w:szCs w:val="18"/>
        </w:rPr>
      </w:pPr>
      <w:r w:rsidRPr="009A0EAD">
        <w:rPr>
          <w:rFonts w:ascii="Arial Narrow" w:hAnsi="Arial Narrow"/>
          <w:sz w:val="18"/>
          <w:szCs w:val="18"/>
        </w:rPr>
        <w:t xml:space="preserve">Recebe processo </w:t>
      </w:r>
    </w:p>
    <w:p w14:paraId="00D8C5DC" w14:textId="77777777" w:rsidR="009A0EAD" w:rsidRPr="009A0EAD" w:rsidRDefault="009A0EAD" w:rsidP="00015353">
      <w:pPr>
        <w:pStyle w:val="PargrafodaLista"/>
        <w:numPr>
          <w:ilvl w:val="2"/>
          <w:numId w:val="2"/>
        </w:numPr>
        <w:ind w:left="1701" w:hanging="360"/>
        <w:jc w:val="both"/>
        <w:rPr>
          <w:rFonts w:ascii="Arial Narrow" w:hAnsi="Arial Narrow"/>
          <w:sz w:val="18"/>
          <w:szCs w:val="18"/>
        </w:rPr>
      </w:pPr>
      <w:r w:rsidRPr="009A0EAD">
        <w:rPr>
          <w:rFonts w:ascii="Arial Narrow" w:hAnsi="Arial Narrow"/>
          <w:sz w:val="18"/>
          <w:szCs w:val="18"/>
        </w:rPr>
        <w:t xml:space="preserve">Solicita o arquivamento do processo </w:t>
      </w:r>
      <w:r w:rsidR="00A14A19">
        <w:rPr>
          <w:rFonts w:ascii="Arial Narrow" w:hAnsi="Arial Narrow"/>
          <w:sz w:val="18"/>
          <w:szCs w:val="18"/>
        </w:rPr>
        <w:t>a</w:t>
      </w:r>
      <w:r w:rsidRPr="009A0EAD">
        <w:rPr>
          <w:rFonts w:ascii="Arial Narrow" w:hAnsi="Arial Narrow"/>
          <w:sz w:val="18"/>
          <w:szCs w:val="18"/>
        </w:rPr>
        <w:t xml:space="preserve">o Protocolo Geral. </w:t>
      </w:r>
    </w:p>
    <w:p w14:paraId="172B46F7" w14:textId="77777777" w:rsidR="009A0EAD" w:rsidRPr="009A0EAD" w:rsidRDefault="009A0EAD" w:rsidP="00015353">
      <w:pPr>
        <w:pStyle w:val="PargrafodaLista"/>
        <w:ind w:left="1701" w:hanging="360"/>
        <w:jc w:val="both"/>
        <w:rPr>
          <w:rFonts w:ascii="Arial Narrow" w:hAnsi="Arial Narrow"/>
          <w:b/>
          <w:sz w:val="18"/>
          <w:szCs w:val="18"/>
        </w:rPr>
      </w:pPr>
    </w:p>
    <w:p w14:paraId="724E347D" w14:textId="77777777" w:rsidR="009A0EAD" w:rsidRPr="009A0EAD" w:rsidRDefault="009A0EAD" w:rsidP="00015353">
      <w:pPr>
        <w:pStyle w:val="PargrafodaLista"/>
        <w:numPr>
          <w:ilvl w:val="1"/>
          <w:numId w:val="2"/>
        </w:numPr>
        <w:ind w:left="1701"/>
        <w:jc w:val="both"/>
        <w:rPr>
          <w:rFonts w:ascii="Arial Narrow" w:hAnsi="Arial Narrow"/>
          <w:b/>
          <w:sz w:val="18"/>
          <w:szCs w:val="18"/>
        </w:rPr>
      </w:pPr>
      <w:r w:rsidRPr="009A0EAD">
        <w:rPr>
          <w:rFonts w:ascii="Arial Narrow" w:hAnsi="Arial Narrow"/>
          <w:b/>
          <w:sz w:val="18"/>
          <w:szCs w:val="18"/>
        </w:rPr>
        <w:t>PROTOCOLO GERAL</w:t>
      </w:r>
    </w:p>
    <w:p w14:paraId="3D40A50C" w14:textId="77777777" w:rsidR="009A0EAD" w:rsidRPr="009A0EAD" w:rsidRDefault="009A0EAD" w:rsidP="00015353">
      <w:pPr>
        <w:pStyle w:val="PargrafodaLista"/>
        <w:numPr>
          <w:ilvl w:val="2"/>
          <w:numId w:val="2"/>
        </w:numPr>
        <w:ind w:left="1701" w:hanging="360"/>
        <w:jc w:val="both"/>
        <w:rPr>
          <w:rFonts w:ascii="Arial Narrow" w:hAnsi="Arial Narrow"/>
          <w:b/>
          <w:sz w:val="18"/>
          <w:szCs w:val="18"/>
        </w:rPr>
      </w:pPr>
      <w:r w:rsidRPr="009A0EAD">
        <w:rPr>
          <w:rFonts w:ascii="Arial Narrow" w:hAnsi="Arial Narrow"/>
          <w:sz w:val="18"/>
          <w:szCs w:val="18"/>
        </w:rPr>
        <w:t>Recebe processo.</w:t>
      </w:r>
    </w:p>
    <w:p w14:paraId="7408825E" w14:textId="77777777" w:rsidR="009A0EAD" w:rsidRPr="00251034" w:rsidRDefault="009A0EAD" w:rsidP="00015353">
      <w:pPr>
        <w:pStyle w:val="PargrafodaLista"/>
        <w:numPr>
          <w:ilvl w:val="2"/>
          <w:numId w:val="2"/>
        </w:numPr>
        <w:ind w:left="1701" w:hanging="360"/>
        <w:jc w:val="both"/>
        <w:rPr>
          <w:rFonts w:ascii="Arial Narrow" w:hAnsi="Arial Narrow"/>
          <w:b/>
          <w:sz w:val="18"/>
          <w:szCs w:val="18"/>
        </w:rPr>
      </w:pPr>
      <w:r w:rsidRPr="009A0EAD">
        <w:rPr>
          <w:rFonts w:ascii="Arial Narrow" w:hAnsi="Arial Narrow"/>
          <w:sz w:val="18"/>
          <w:szCs w:val="18"/>
        </w:rPr>
        <w:t xml:space="preserve">Procede o arquivamento e baixa no sistema conforme solicitado pela UR. </w:t>
      </w:r>
    </w:p>
    <w:p w14:paraId="057E3528" w14:textId="77777777" w:rsidR="00251034" w:rsidRPr="00251034" w:rsidRDefault="00251034" w:rsidP="00251034">
      <w:pPr>
        <w:pStyle w:val="PargrafodaLista"/>
        <w:jc w:val="both"/>
        <w:rPr>
          <w:rFonts w:ascii="Arial Narrow" w:hAnsi="Arial Narrow"/>
          <w:b/>
          <w:sz w:val="18"/>
          <w:szCs w:val="18"/>
        </w:rPr>
      </w:pPr>
    </w:p>
    <w:p w14:paraId="19E38F05" w14:textId="32B4D6A0" w:rsidR="009A0EAD" w:rsidRPr="009A0EAD" w:rsidRDefault="009A0EAD" w:rsidP="000D4C28">
      <w:pPr>
        <w:pStyle w:val="PargrafodaLista"/>
        <w:numPr>
          <w:ilvl w:val="1"/>
          <w:numId w:val="2"/>
        </w:numPr>
        <w:jc w:val="both"/>
        <w:rPr>
          <w:rFonts w:ascii="Arial Narrow" w:hAnsi="Arial Narrow"/>
          <w:b/>
          <w:sz w:val="18"/>
          <w:szCs w:val="18"/>
        </w:rPr>
      </w:pPr>
      <w:r w:rsidRPr="009A0EAD">
        <w:rPr>
          <w:rFonts w:ascii="Arial Narrow" w:hAnsi="Arial Narrow"/>
          <w:b/>
          <w:sz w:val="18"/>
          <w:szCs w:val="18"/>
        </w:rPr>
        <w:t>CGM/C</w:t>
      </w:r>
      <w:r w:rsidR="00015353">
        <w:rPr>
          <w:rFonts w:ascii="Arial Narrow" w:hAnsi="Arial Narrow"/>
          <w:b/>
          <w:sz w:val="18"/>
          <w:szCs w:val="18"/>
        </w:rPr>
        <w:t>C</w:t>
      </w:r>
      <w:r w:rsidRPr="009A0EAD">
        <w:rPr>
          <w:rFonts w:ascii="Arial Narrow" w:hAnsi="Arial Narrow"/>
          <w:b/>
          <w:sz w:val="18"/>
          <w:szCs w:val="18"/>
        </w:rPr>
        <w:t>NP</w:t>
      </w:r>
    </w:p>
    <w:p w14:paraId="49F26937" w14:textId="2EE2A028" w:rsidR="009A0EAD" w:rsidRPr="009A0EAD" w:rsidRDefault="009A0EAD" w:rsidP="000D4C28">
      <w:pPr>
        <w:pStyle w:val="PargrafodaLista"/>
        <w:numPr>
          <w:ilvl w:val="2"/>
          <w:numId w:val="2"/>
        </w:numPr>
        <w:jc w:val="both"/>
        <w:rPr>
          <w:rFonts w:ascii="Arial Narrow" w:hAnsi="Arial Narrow"/>
          <w:sz w:val="18"/>
          <w:szCs w:val="18"/>
        </w:rPr>
      </w:pPr>
      <w:r w:rsidRPr="009A0EAD">
        <w:rPr>
          <w:rFonts w:ascii="Arial Narrow" w:hAnsi="Arial Narrow"/>
          <w:sz w:val="18"/>
          <w:szCs w:val="18"/>
        </w:rPr>
        <w:t xml:space="preserve">Recebe e analisa a conformidade </w:t>
      </w:r>
      <w:r w:rsidR="00697F2D">
        <w:rPr>
          <w:rFonts w:ascii="Arial Narrow" w:hAnsi="Arial Narrow"/>
          <w:sz w:val="18"/>
          <w:szCs w:val="18"/>
        </w:rPr>
        <w:t xml:space="preserve">da instrução </w:t>
      </w:r>
      <w:r w:rsidRPr="009A0EAD">
        <w:rPr>
          <w:rFonts w:ascii="Arial Narrow" w:hAnsi="Arial Narrow"/>
          <w:sz w:val="18"/>
          <w:szCs w:val="18"/>
        </w:rPr>
        <w:t xml:space="preserve">processual. </w:t>
      </w:r>
    </w:p>
    <w:p w14:paraId="73BB37DF" w14:textId="0CC9A08A" w:rsidR="009A0EAD" w:rsidRPr="009A0EAD" w:rsidRDefault="009A0EAD" w:rsidP="000D4C28">
      <w:pPr>
        <w:pStyle w:val="PargrafodaLista"/>
        <w:numPr>
          <w:ilvl w:val="3"/>
          <w:numId w:val="2"/>
        </w:numPr>
        <w:ind w:left="1134"/>
        <w:jc w:val="both"/>
        <w:rPr>
          <w:rFonts w:ascii="Arial Narrow" w:hAnsi="Arial Narrow"/>
          <w:sz w:val="18"/>
          <w:szCs w:val="18"/>
        </w:rPr>
      </w:pPr>
      <w:r w:rsidRPr="009A0EAD">
        <w:rPr>
          <w:rFonts w:ascii="Arial Narrow" w:hAnsi="Arial Narrow"/>
          <w:sz w:val="18"/>
          <w:szCs w:val="18"/>
        </w:rPr>
        <w:t xml:space="preserve">CONFORME, encaminha para </w:t>
      </w:r>
      <w:r w:rsidR="00015353">
        <w:rPr>
          <w:rFonts w:ascii="Arial Narrow" w:hAnsi="Arial Narrow"/>
          <w:sz w:val="18"/>
          <w:szCs w:val="18"/>
        </w:rPr>
        <w:t>PGM</w:t>
      </w:r>
      <w:r w:rsidRPr="009A0EAD">
        <w:rPr>
          <w:rFonts w:ascii="Arial Narrow" w:hAnsi="Arial Narrow"/>
          <w:sz w:val="18"/>
          <w:szCs w:val="18"/>
        </w:rPr>
        <w:t xml:space="preserve"> </w:t>
      </w:r>
      <w:r w:rsidR="00EE1F9C">
        <w:rPr>
          <w:rFonts w:ascii="Arial Narrow" w:hAnsi="Arial Narrow"/>
          <w:sz w:val="18"/>
          <w:szCs w:val="18"/>
        </w:rPr>
        <w:t>processar a análise</w:t>
      </w:r>
      <w:r w:rsidR="00697F2D">
        <w:rPr>
          <w:rFonts w:ascii="Arial Narrow" w:hAnsi="Arial Narrow"/>
          <w:sz w:val="18"/>
          <w:szCs w:val="18"/>
        </w:rPr>
        <w:t xml:space="preserve"> jurídica da contratação</w:t>
      </w:r>
      <w:r w:rsidRPr="009A0EAD">
        <w:rPr>
          <w:rFonts w:ascii="Arial Narrow" w:hAnsi="Arial Narrow"/>
          <w:sz w:val="18"/>
          <w:szCs w:val="18"/>
        </w:rPr>
        <w:t>.</w:t>
      </w:r>
    </w:p>
    <w:p w14:paraId="705B5E7E" w14:textId="19DD3781" w:rsidR="00875936" w:rsidRDefault="00875936" w:rsidP="00875936">
      <w:pPr>
        <w:pStyle w:val="PargrafodaLista"/>
        <w:numPr>
          <w:ilvl w:val="3"/>
          <w:numId w:val="2"/>
        </w:numPr>
        <w:ind w:left="1134"/>
        <w:jc w:val="both"/>
        <w:rPr>
          <w:rFonts w:ascii="Arial Narrow" w:hAnsi="Arial Narrow"/>
          <w:sz w:val="18"/>
          <w:szCs w:val="18"/>
        </w:rPr>
      </w:pPr>
      <w:r w:rsidRPr="009A0EAD">
        <w:rPr>
          <w:rFonts w:ascii="Arial Narrow" w:hAnsi="Arial Narrow"/>
          <w:sz w:val="18"/>
          <w:szCs w:val="18"/>
        </w:rPr>
        <w:t xml:space="preserve">NÃO CONFORME, notifica a unidade que gerou a inconformidade para correção e devolução para que possa </w:t>
      </w:r>
      <w:r>
        <w:rPr>
          <w:rFonts w:ascii="Arial Narrow" w:hAnsi="Arial Narrow"/>
          <w:sz w:val="18"/>
          <w:szCs w:val="18"/>
        </w:rPr>
        <w:t xml:space="preserve">concluir a </w:t>
      </w:r>
      <w:r w:rsidR="00015353">
        <w:rPr>
          <w:rFonts w:ascii="Arial Narrow" w:hAnsi="Arial Narrow"/>
          <w:sz w:val="18"/>
          <w:szCs w:val="18"/>
        </w:rPr>
        <w:t>análise</w:t>
      </w:r>
      <w:r w:rsidRPr="009A0EAD">
        <w:rPr>
          <w:rFonts w:ascii="Arial Narrow" w:hAnsi="Arial Narrow"/>
          <w:sz w:val="18"/>
          <w:szCs w:val="18"/>
        </w:rPr>
        <w:t xml:space="preserve">. </w:t>
      </w:r>
    </w:p>
    <w:p w14:paraId="56A71895" w14:textId="5309F49E" w:rsidR="00015353" w:rsidRDefault="00015353" w:rsidP="00875936">
      <w:pPr>
        <w:pStyle w:val="PargrafodaLista"/>
        <w:numPr>
          <w:ilvl w:val="3"/>
          <w:numId w:val="2"/>
        </w:numPr>
        <w:ind w:left="1134"/>
        <w:jc w:val="both"/>
        <w:rPr>
          <w:rFonts w:ascii="Arial Narrow" w:hAnsi="Arial Narrow"/>
          <w:sz w:val="18"/>
          <w:szCs w:val="18"/>
        </w:rPr>
      </w:pPr>
      <w:r>
        <w:rPr>
          <w:rFonts w:ascii="Arial Narrow" w:hAnsi="Arial Narrow"/>
          <w:sz w:val="18"/>
          <w:szCs w:val="18"/>
        </w:rPr>
        <w:t>INDEFERIMENTO, notifica a U.R. para que proceda a solicitação de arquivamento do processo, conforme procedimentos 6.7 e 6.8.</w:t>
      </w:r>
    </w:p>
    <w:p w14:paraId="3FFA356E" w14:textId="77777777" w:rsidR="00015353" w:rsidRDefault="00015353" w:rsidP="00015353">
      <w:pPr>
        <w:pStyle w:val="PargrafodaLista"/>
        <w:ind w:left="1134"/>
        <w:jc w:val="both"/>
        <w:rPr>
          <w:rFonts w:ascii="Arial Narrow" w:hAnsi="Arial Narrow"/>
          <w:sz w:val="18"/>
          <w:szCs w:val="18"/>
        </w:rPr>
      </w:pPr>
    </w:p>
    <w:p w14:paraId="521E1AF4" w14:textId="77777777" w:rsidR="00015353" w:rsidRPr="009A0EAD" w:rsidRDefault="00015353" w:rsidP="00015353">
      <w:pPr>
        <w:pStyle w:val="PargrafodaLista"/>
        <w:numPr>
          <w:ilvl w:val="1"/>
          <w:numId w:val="2"/>
        </w:numPr>
        <w:ind w:left="1701"/>
        <w:jc w:val="both"/>
        <w:rPr>
          <w:rFonts w:ascii="Arial Narrow" w:hAnsi="Arial Narrow"/>
          <w:b/>
          <w:sz w:val="18"/>
          <w:szCs w:val="18"/>
        </w:rPr>
      </w:pPr>
      <w:r w:rsidRPr="009A0EAD">
        <w:rPr>
          <w:rFonts w:ascii="Arial Narrow" w:hAnsi="Arial Narrow"/>
          <w:b/>
          <w:sz w:val="18"/>
          <w:szCs w:val="18"/>
        </w:rPr>
        <w:t>UNIDADE REQUISITANTE</w:t>
      </w:r>
    </w:p>
    <w:p w14:paraId="67FCF5E1" w14:textId="77777777" w:rsidR="00015353" w:rsidRPr="009A0EAD" w:rsidRDefault="00015353" w:rsidP="00015353">
      <w:pPr>
        <w:pStyle w:val="PargrafodaLista"/>
        <w:numPr>
          <w:ilvl w:val="2"/>
          <w:numId w:val="2"/>
        </w:numPr>
        <w:ind w:left="1701" w:hanging="360"/>
        <w:jc w:val="both"/>
        <w:rPr>
          <w:rFonts w:ascii="Arial Narrow" w:hAnsi="Arial Narrow"/>
          <w:sz w:val="18"/>
          <w:szCs w:val="18"/>
        </w:rPr>
      </w:pPr>
      <w:r w:rsidRPr="009A0EAD">
        <w:rPr>
          <w:rFonts w:ascii="Arial Narrow" w:hAnsi="Arial Narrow"/>
          <w:sz w:val="18"/>
          <w:szCs w:val="18"/>
        </w:rPr>
        <w:t xml:space="preserve">Recebe processo </w:t>
      </w:r>
    </w:p>
    <w:p w14:paraId="6E71A083" w14:textId="77777777" w:rsidR="00015353" w:rsidRPr="009A0EAD" w:rsidRDefault="00015353" w:rsidP="00015353">
      <w:pPr>
        <w:pStyle w:val="PargrafodaLista"/>
        <w:numPr>
          <w:ilvl w:val="2"/>
          <w:numId w:val="2"/>
        </w:numPr>
        <w:ind w:left="1701" w:hanging="360"/>
        <w:jc w:val="both"/>
        <w:rPr>
          <w:rFonts w:ascii="Arial Narrow" w:hAnsi="Arial Narrow"/>
          <w:sz w:val="18"/>
          <w:szCs w:val="18"/>
        </w:rPr>
      </w:pPr>
      <w:r w:rsidRPr="009A0EAD">
        <w:rPr>
          <w:rFonts w:ascii="Arial Narrow" w:hAnsi="Arial Narrow"/>
          <w:sz w:val="18"/>
          <w:szCs w:val="18"/>
        </w:rPr>
        <w:t xml:space="preserve">Solicita o arquivamento do processo </w:t>
      </w:r>
      <w:r>
        <w:rPr>
          <w:rFonts w:ascii="Arial Narrow" w:hAnsi="Arial Narrow"/>
          <w:sz w:val="18"/>
          <w:szCs w:val="18"/>
        </w:rPr>
        <w:t>a</w:t>
      </w:r>
      <w:r w:rsidRPr="009A0EAD">
        <w:rPr>
          <w:rFonts w:ascii="Arial Narrow" w:hAnsi="Arial Narrow"/>
          <w:sz w:val="18"/>
          <w:szCs w:val="18"/>
        </w:rPr>
        <w:t xml:space="preserve">o Protocolo Geral. </w:t>
      </w:r>
    </w:p>
    <w:p w14:paraId="1827B163" w14:textId="77777777" w:rsidR="00015353" w:rsidRPr="009A0EAD" w:rsidRDefault="00015353" w:rsidP="00015353">
      <w:pPr>
        <w:pStyle w:val="PargrafodaLista"/>
        <w:ind w:left="1701" w:hanging="360"/>
        <w:jc w:val="both"/>
        <w:rPr>
          <w:rFonts w:ascii="Arial Narrow" w:hAnsi="Arial Narrow"/>
          <w:b/>
          <w:sz w:val="18"/>
          <w:szCs w:val="18"/>
        </w:rPr>
      </w:pPr>
    </w:p>
    <w:p w14:paraId="45CCD6BE" w14:textId="77777777" w:rsidR="00015353" w:rsidRPr="009A0EAD" w:rsidRDefault="00015353" w:rsidP="00015353">
      <w:pPr>
        <w:pStyle w:val="PargrafodaLista"/>
        <w:numPr>
          <w:ilvl w:val="1"/>
          <w:numId w:val="2"/>
        </w:numPr>
        <w:ind w:left="1701"/>
        <w:jc w:val="both"/>
        <w:rPr>
          <w:rFonts w:ascii="Arial Narrow" w:hAnsi="Arial Narrow"/>
          <w:b/>
          <w:sz w:val="18"/>
          <w:szCs w:val="18"/>
        </w:rPr>
      </w:pPr>
      <w:r w:rsidRPr="009A0EAD">
        <w:rPr>
          <w:rFonts w:ascii="Arial Narrow" w:hAnsi="Arial Narrow"/>
          <w:b/>
          <w:sz w:val="18"/>
          <w:szCs w:val="18"/>
        </w:rPr>
        <w:t>PROTOCOLO GERAL</w:t>
      </w:r>
    </w:p>
    <w:p w14:paraId="5E56FE34" w14:textId="77777777" w:rsidR="00015353" w:rsidRPr="009A0EAD" w:rsidRDefault="00015353" w:rsidP="00015353">
      <w:pPr>
        <w:pStyle w:val="PargrafodaLista"/>
        <w:numPr>
          <w:ilvl w:val="2"/>
          <w:numId w:val="2"/>
        </w:numPr>
        <w:ind w:left="1701" w:hanging="360"/>
        <w:jc w:val="both"/>
        <w:rPr>
          <w:rFonts w:ascii="Arial Narrow" w:hAnsi="Arial Narrow"/>
          <w:b/>
          <w:sz w:val="18"/>
          <w:szCs w:val="18"/>
        </w:rPr>
      </w:pPr>
      <w:r w:rsidRPr="009A0EAD">
        <w:rPr>
          <w:rFonts w:ascii="Arial Narrow" w:hAnsi="Arial Narrow"/>
          <w:sz w:val="18"/>
          <w:szCs w:val="18"/>
        </w:rPr>
        <w:t>Recebe processo.</w:t>
      </w:r>
    </w:p>
    <w:p w14:paraId="4A630029" w14:textId="7CE0833E" w:rsidR="00015353" w:rsidRPr="00015353" w:rsidRDefault="00015353" w:rsidP="00015353">
      <w:pPr>
        <w:pStyle w:val="PargrafodaLista"/>
        <w:numPr>
          <w:ilvl w:val="2"/>
          <w:numId w:val="2"/>
        </w:numPr>
        <w:ind w:left="1701" w:hanging="360"/>
        <w:jc w:val="both"/>
        <w:rPr>
          <w:rFonts w:ascii="Arial Narrow" w:hAnsi="Arial Narrow"/>
          <w:b/>
          <w:sz w:val="18"/>
          <w:szCs w:val="18"/>
        </w:rPr>
      </w:pPr>
      <w:r w:rsidRPr="009A0EAD">
        <w:rPr>
          <w:rFonts w:ascii="Arial Narrow" w:hAnsi="Arial Narrow"/>
          <w:sz w:val="18"/>
          <w:szCs w:val="18"/>
        </w:rPr>
        <w:t xml:space="preserve">Procede o arquivamento e baixa no sistema conforme solicitado pela UR. </w:t>
      </w:r>
    </w:p>
    <w:p w14:paraId="4C17C9E6" w14:textId="77777777" w:rsidR="00015353" w:rsidRPr="00251034" w:rsidRDefault="00015353" w:rsidP="00015353">
      <w:pPr>
        <w:pStyle w:val="PargrafodaLista"/>
        <w:jc w:val="both"/>
        <w:rPr>
          <w:rFonts w:ascii="Arial Narrow" w:hAnsi="Arial Narrow"/>
          <w:b/>
          <w:sz w:val="18"/>
          <w:szCs w:val="18"/>
        </w:rPr>
      </w:pPr>
    </w:p>
    <w:p w14:paraId="7FC2CE64" w14:textId="77777777" w:rsidR="009A0EAD" w:rsidRPr="009A0EAD" w:rsidRDefault="009A0EAD" w:rsidP="000D4C28">
      <w:pPr>
        <w:pStyle w:val="PargrafodaLista"/>
        <w:numPr>
          <w:ilvl w:val="1"/>
          <w:numId w:val="2"/>
        </w:numPr>
        <w:jc w:val="both"/>
        <w:rPr>
          <w:rFonts w:ascii="Arial Narrow" w:hAnsi="Arial Narrow"/>
          <w:b/>
          <w:sz w:val="18"/>
          <w:szCs w:val="18"/>
        </w:rPr>
      </w:pPr>
      <w:r w:rsidRPr="009A0EAD">
        <w:rPr>
          <w:rFonts w:ascii="Arial Narrow" w:hAnsi="Arial Narrow"/>
          <w:b/>
          <w:sz w:val="18"/>
          <w:szCs w:val="18"/>
        </w:rPr>
        <w:t>PROCURADORIA GERAL</w:t>
      </w:r>
    </w:p>
    <w:p w14:paraId="6F74CDBC" w14:textId="77777777" w:rsidR="009A0EAD" w:rsidRPr="009A0EAD" w:rsidRDefault="009A0EAD" w:rsidP="000D4C28">
      <w:pPr>
        <w:pStyle w:val="PargrafodaLista"/>
        <w:numPr>
          <w:ilvl w:val="2"/>
          <w:numId w:val="2"/>
        </w:numPr>
        <w:jc w:val="both"/>
        <w:rPr>
          <w:rFonts w:ascii="Arial Narrow" w:hAnsi="Arial Narrow"/>
          <w:b/>
          <w:sz w:val="18"/>
          <w:szCs w:val="18"/>
        </w:rPr>
      </w:pPr>
      <w:r w:rsidRPr="009A0EAD">
        <w:rPr>
          <w:rFonts w:ascii="Arial Narrow" w:hAnsi="Arial Narrow"/>
          <w:sz w:val="18"/>
          <w:szCs w:val="18"/>
        </w:rPr>
        <w:t>Recebe os autos do processo.</w:t>
      </w:r>
    </w:p>
    <w:p w14:paraId="6F05856D" w14:textId="5CC56903" w:rsidR="009A0EAD" w:rsidRPr="00321911" w:rsidRDefault="00697F2D" w:rsidP="000D4C28">
      <w:pPr>
        <w:pStyle w:val="PargrafodaLista"/>
        <w:numPr>
          <w:ilvl w:val="2"/>
          <w:numId w:val="2"/>
        </w:numPr>
        <w:jc w:val="both"/>
        <w:rPr>
          <w:rFonts w:ascii="Arial Narrow" w:hAnsi="Arial Narrow"/>
          <w:b/>
          <w:sz w:val="18"/>
          <w:szCs w:val="18"/>
        </w:rPr>
      </w:pPr>
      <w:r>
        <w:rPr>
          <w:rFonts w:ascii="Arial Narrow" w:hAnsi="Arial Narrow"/>
          <w:sz w:val="18"/>
          <w:szCs w:val="18"/>
        </w:rPr>
        <w:t xml:space="preserve">Emite parecer jurídico e </w:t>
      </w:r>
      <w:r w:rsidR="009A0EAD" w:rsidRPr="009A0EAD">
        <w:rPr>
          <w:rFonts w:ascii="Arial Narrow" w:hAnsi="Arial Narrow"/>
          <w:sz w:val="18"/>
          <w:szCs w:val="18"/>
        </w:rPr>
        <w:t xml:space="preserve">minuta do contrato em </w:t>
      </w:r>
      <w:r w:rsidR="00015353">
        <w:rPr>
          <w:rFonts w:ascii="Arial Narrow" w:hAnsi="Arial Narrow"/>
          <w:sz w:val="18"/>
          <w:szCs w:val="18"/>
        </w:rPr>
        <w:t>03 (</w:t>
      </w:r>
      <w:r w:rsidR="009A0EAD" w:rsidRPr="009A0EAD">
        <w:rPr>
          <w:rFonts w:ascii="Arial Narrow" w:hAnsi="Arial Narrow"/>
          <w:sz w:val="18"/>
          <w:szCs w:val="18"/>
        </w:rPr>
        <w:t>três</w:t>
      </w:r>
      <w:r w:rsidR="00015353">
        <w:rPr>
          <w:rFonts w:ascii="Arial Narrow" w:hAnsi="Arial Narrow"/>
          <w:sz w:val="18"/>
          <w:szCs w:val="18"/>
        </w:rPr>
        <w:t>)</w:t>
      </w:r>
      <w:r w:rsidR="009A0EAD" w:rsidRPr="009A0EAD">
        <w:rPr>
          <w:rFonts w:ascii="Arial Narrow" w:hAnsi="Arial Narrow"/>
          <w:sz w:val="18"/>
          <w:szCs w:val="18"/>
        </w:rPr>
        <w:t xml:space="preserve"> vias.</w:t>
      </w:r>
    </w:p>
    <w:p w14:paraId="493CD51E" w14:textId="77777777" w:rsidR="009A0EAD" w:rsidRPr="009A0EAD" w:rsidRDefault="009A0EAD" w:rsidP="000D4C28">
      <w:pPr>
        <w:pStyle w:val="PargrafodaLista"/>
        <w:numPr>
          <w:ilvl w:val="2"/>
          <w:numId w:val="2"/>
        </w:numPr>
        <w:jc w:val="both"/>
        <w:rPr>
          <w:rFonts w:ascii="Arial Narrow" w:hAnsi="Arial Narrow"/>
          <w:sz w:val="18"/>
          <w:szCs w:val="18"/>
        </w:rPr>
      </w:pPr>
      <w:r w:rsidRPr="009A0EAD">
        <w:rPr>
          <w:rFonts w:ascii="Arial Narrow" w:hAnsi="Arial Narrow"/>
          <w:sz w:val="18"/>
          <w:szCs w:val="18"/>
        </w:rPr>
        <w:t>Notifica a empresa para</w:t>
      </w:r>
      <w:r w:rsidR="00321911">
        <w:rPr>
          <w:rFonts w:ascii="Arial Narrow" w:hAnsi="Arial Narrow"/>
          <w:sz w:val="18"/>
          <w:szCs w:val="18"/>
        </w:rPr>
        <w:t xml:space="preserve"> assinatura no prazo máximo de 5</w:t>
      </w:r>
      <w:r w:rsidRPr="009A0EAD">
        <w:rPr>
          <w:rFonts w:ascii="Arial Narrow" w:hAnsi="Arial Narrow"/>
          <w:sz w:val="18"/>
          <w:szCs w:val="18"/>
        </w:rPr>
        <w:t xml:space="preserve"> (</w:t>
      </w:r>
      <w:r w:rsidR="00321911">
        <w:rPr>
          <w:rFonts w:ascii="Arial Narrow" w:hAnsi="Arial Narrow"/>
          <w:sz w:val="18"/>
          <w:szCs w:val="18"/>
        </w:rPr>
        <w:t>cinco</w:t>
      </w:r>
      <w:r w:rsidRPr="009A0EAD">
        <w:rPr>
          <w:rFonts w:ascii="Arial Narrow" w:hAnsi="Arial Narrow"/>
          <w:sz w:val="18"/>
          <w:szCs w:val="18"/>
        </w:rPr>
        <w:t>) dias.</w:t>
      </w:r>
    </w:p>
    <w:p w14:paraId="5631945C" w14:textId="6EF653C7" w:rsidR="009A0EAD" w:rsidRDefault="00015353" w:rsidP="009A0EAD">
      <w:pPr>
        <w:pStyle w:val="PargrafodaLista"/>
        <w:numPr>
          <w:ilvl w:val="2"/>
          <w:numId w:val="2"/>
        </w:numPr>
        <w:jc w:val="both"/>
        <w:rPr>
          <w:rFonts w:ascii="Arial Narrow" w:hAnsi="Arial Narrow"/>
          <w:sz w:val="18"/>
          <w:szCs w:val="18"/>
        </w:rPr>
      </w:pPr>
      <w:r>
        <w:rPr>
          <w:rFonts w:ascii="Arial Narrow" w:hAnsi="Arial Narrow"/>
          <w:sz w:val="18"/>
          <w:szCs w:val="18"/>
        </w:rPr>
        <w:t>Coleta a assinatura da autoridade máxima no contrato e termo de ratificação de inexigibilidade</w:t>
      </w:r>
      <w:r w:rsidR="00EE1F9C">
        <w:rPr>
          <w:rFonts w:ascii="Arial Narrow" w:hAnsi="Arial Narrow"/>
          <w:sz w:val="18"/>
          <w:szCs w:val="18"/>
        </w:rPr>
        <w:t>, conforme item 6.10.</w:t>
      </w:r>
    </w:p>
    <w:p w14:paraId="182C26F2" w14:textId="37FFCD92" w:rsidR="00015353" w:rsidRDefault="00924A44" w:rsidP="009A0EAD">
      <w:pPr>
        <w:pStyle w:val="PargrafodaLista"/>
        <w:numPr>
          <w:ilvl w:val="2"/>
          <w:numId w:val="2"/>
        </w:numPr>
        <w:jc w:val="both"/>
        <w:rPr>
          <w:rFonts w:ascii="Arial Narrow" w:hAnsi="Arial Narrow"/>
          <w:sz w:val="18"/>
          <w:szCs w:val="18"/>
        </w:rPr>
      </w:pPr>
      <w:r>
        <w:rPr>
          <w:rFonts w:ascii="Arial Narrow" w:hAnsi="Arial Narrow"/>
          <w:sz w:val="18"/>
          <w:szCs w:val="18"/>
        </w:rPr>
        <w:t>Envia digital</w:t>
      </w:r>
      <w:r w:rsidR="00015353">
        <w:rPr>
          <w:rFonts w:ascii="Arial Narrow" w:hAnsi="Arial Narrow"/>
          <w:sz w:val="18"/>
          <w:szCs w:val="18"/>
        </w:rPr>
        <w:t xml:space="preserve"> o Termo de Ratificação de Inexigibilidade </w:t>
      </w:r>
      <w:r>
        <w:rPr>
          <w:rFonts w:ascii="Arial Narrow" w:hAnsi="Arial Narrow"/>
          <w:sz w:val="18"/>
          <w:szCs w:val="18"/>
        </w:rPr>
        <w:t>e extrato de contrato</w:t>
      </w:r>
      <w:r w:rsidR="00147749">
        <w:rPr>
          <w:rFonts w:ascii="Arial Narrow" w:hAnsi="Arial Narrow"/>
          <w:sz w:val="18"/>
          <w:szCs w:val="18"/>
        </w:rPr>
        <w:t xml:space="preserve">, anexos </w:t>
      </w:r>
      <w:r w:rsidR="00FF5170">
        <w:rPr>
          <w:rFonts w:ascii="Arial Narrow" w:hAnsi="Arial Narrow"/>
          <w:sz w:val="18"/>
          <w:szCs w:val="18"/>
        </w:rPr>
        <w:t>20 e 21 do Caderno de Anexos</w:t>
      </w:r>
      <w:r w:rsidR="00147749">
        <w:rPr>
          <w:rFonts w:ascii="Arial Narrow" w:hAnsi="Arial Narrow"/>
          <w:sz w:val="18"/>
          <w:szCs w:val="18"/>
        </w:rPr>
        <w:t>, respectivamente,</w:t>
      </w:r>
      <w:r>
        <w:rPr>
          <w:rFonts w:ascii="Arial Narrow" w:hAnsi="Arial Narrow"/>
          <w:sz w:val="18"/>
          <w:szCs w:val="18"/>
        </w:rPr>
        <w:t xml:space="preserve"> </w:t>
      </w:r>
      <w:r w:rsidR="00015353">
        <w:rPr>
          <w:rFonts w:ascii="Arial Narrow" w:hAnsi="Arial Narrow"/>
          <w:sz w:val="18"/>
          <w:szCs w:val="18"/>
        </w:rPr>
        <w:t>para publicação junto a SEGOV, conforme item 6.</w:t>
      </w:r>
      <w:r>
        <w:rPr>
          <w:rFonts w:ascii="Arial Narrow" w:hAnsi="Arial Narrow"/>
          <w:sz w:val="18"/>
          <w:szCs w:val="18"/>
        </w:rPr>
        <w:t>11</w:t>
      </w:r>
      <w:r w:rsidR="00015353">
        <w:rPr>
          <w:rFonts w:ascii="Arial Narrow" w:hAnsi="Arial Narrow"/>
          <w:sz w:val="18"/>
          <w:szCs w:val="18"/>
        </w:rPr>
        <w:t>.</w:t>
      </w:r>
    </w:p>
    <w:p w14:paraId="4FA4D5CE" w14:textId="60C7A3C8" w:rsidR="00924A44" w:rsidRDefault="00924A44" w:rsidP="009A0EAD">
      <w:pPr>
        <w:pStyle w:val="PargrafodaLista"/>
        <w:numPr>
          <w:ilvl w:val="2"/>
          <w:numId w:val="2"/>
        </w:numPr>
        <w:jc w:val="both"/>
        <w:rPr>
          <w:rFonts w:ascii="Arial Narrow" w:hAnsi="Arial Narrow"/>
          <w:sz w:val="18"/>
          <w:szCs w:val="18"/>
        </w:rPr>
      </w:pPr>
      <w:r w:rsidRPr="009A0EAD">
        <w:rPr>
          <w:rFonts w:ascii="Arial Narrow" w:hAnsi="Arial Narrow"/>
          <w:sz w:val="18"/>
          <w:szCs w:val="18"/>
        </w:rPr>
        <w:t xml:space="preserve">Encaminha processo para a SEFAZ/COORDENAÇÃO </w:t>
      </w:r>
      <w:r>
        <w:rPr>
          <w:rFonts w:ascii="Arial Narrow" w:hAnsi="Arial Narrow"/>
          <w:sz w:val="18"/>
          <w:szCs w:val="18"/>
        </w:rPr>
        <w:t>DE CONTABILIDADE</w:t>
      </w:r>
      <w:r w:rsidRPr="009A0EAD">
        <w:rPr>
          <w:rFonts w:ascii="Arial Narrow" w:hAnsi="Arial Narrow"/>
          <w:sz w:val="18"/>
          <w:szCs w:val="18"/>
        </w:rPr>
        <w:t>.</w:t>
      </w:r>
    </w:p>
    <w:p w14:paraId="0A230422" w14:textId="77777777" w:rsidR="00924A44" w:rsidRDefault="00924A44" w:rsidP="00924A44">
      <w:pPr>
        <w:pStyle w:val="PargrafodaLista"/>
        <w:ind w:left="360"/>
        <w:jc w:val="both"/>
        <w:rPr>
          <w:rFonts w:ascii="Arial Narrow" w:hAnsi="Arial Narrow"/>
          <w:b/>
          <w:sz w:val="18"/>
          <w:szCs w:val="18"/>
        </w:rPr>
      </w:pPr>
    </w:p>
    <w:p w14:paraId="14D76B36" w14:textId="0272D35B" w:rsidR="00924A44" w:rsidRPr="009A0EAD" w:rsidRDefault="00924A44" w:rsidP="00924A44">
      <w:pPr>
        <w:pStyle w:val="PargrafodaLista"/>
        <w:numPr>
          <w:ilvl w:val="1"/>
          <w:numId w:val="2"/>
        </w:numPr>
        <w:ind w:left="1701"/>
        <w:jc w:val="both"/>
        <w:rPr>
          <w:rFonts w:ascii="Arial Narrow" w:hAnsi="Arial Narrow"/>
          <w:b/>
          <w:sz w:val="18"/>
          <w:szCs w:val="18"/>
        </w:rPr>
      </w:pPr>
      <w:r w:rsidRPr="009A0EAD">
        <w:rPr>
          <w:rFonts w:ascii="Arial Narrow" w:hAnsi="Arial Narrow"/>
          <w:b/>
          <w:sz w:val="18"/>
          <w:szCs w:val="18"/>
        </w:rPr>
        <w:t>GAPRE</w:t>
      </w:r>
    </w:p>
    <w:p w14:paraId="2738B915" w14:textId="77777777" w:rsidR="00924A44" w:rsidRPr="009A0EAD" w:rsidRDefault="00924A44" w:rsidP="00924A44">
      <w:pPr>
        <w:pStyle w:val="PargrafodaLista"/>
        <w:numPr>
          <w:ilvl w:val="2"/>
          <w:numId w:val="2"/>
        </w:numPr>
        <w:ind w:left="1701" w:hanging="360"/>
        <w:jc w:val="both"/>
        <w:rPr>
          <w:rFonts w:ascii="Arial Narrow" w:hAnsi="Arial Narrow"/>
          <w:b/>
          <w:sz w:val="18"/>
          <w:szCs w:val="18"/>
        </w:rPr>
      </w:pPr>
      <w:r w:rsidRPr="009A0EAD">
        <w:rPr>
          <w:rFonts w:ascii="Arial Narrow" w:hAnsi="Arial Narrow"/>
          <w:sz w:val="18"/>
          <w:szCs w:val="18"/>
        </w:rPr>
        <w:t>Rece</w:t>
      </w:r>
      <w:r>
        <w:rPr>
          <w:rFonts w:ascii="Arial Narrow" w:hAnsi="Arial Narrow"/>
          <w:sz w:val="18"/>
          <w:szCs w:val="18"/>
        </w:rPr>
        <w:t>be as três vias do contrato e Termo de Ratificação de Inexigibilidade.</w:t>
      </w:r>
    </w:p>
    <w:p w14:paraId="46211286" w14:textId="77777777" w:rsidR="00924A44" w:rsidRPr="009A0EAD" w:rsidRDefault="00924A44" w:rsidP="00924A44">
      <w:pPr>
        <w:pStyle w:val="PargrafodaLista"/>
        <w:numPr>
          <w:ilvl w:val="2"/>
          <w:numId w:val="2"/>
        </w:numPr>
        <w:ind w:left="1701" w:hanging="360"/>
        <w:jc w:val="both"/>
        <w:rPr>
          <w:rFonts w:ascii="Arial Narrow" w:hAnsi="Arial Narrow"/>
          <w:b/>
          <w:sz w:val="18"/>
          <w:szCs w:val="18"/>
        </w:rPr>
      </w:pPr>
      <w:r w:rsidRPr="009A0EAD">
        <w:rPr>
          <w:rFonts w:ascii="Arial Narrow" w:hAnsi="Arial Narrow"/>
          <w:sz w:val="18"/>
          <w:szCs w:val="18"/>
        </w:rPr>
        <w:t xml:space="preserve">Coleta a assinatura da Prefeita em todas as vias do contrato e no Termo de </w:t>
      </w:r>
      <w:r>
        <w:rPr>
          <w:rFonts w:ascii="Arial Narrow" w:hAnsi="Arial Narrow"/>
          <w:sz w:val="18"/>
          <w:szCs w:val="18"/>
        </w:rPr>
        <w:t>Ratificação de Inexigibilidade</w:t>
      </w:r>
      <w:r w:rsidRPr="009A0EAD">
        <w:rPr>
          <w:rFonts w:ascii="Arial Narrow" w:hAnsi="Arial Narrow"/>
          <w:sz w:val="18"/>
          <w:szCs w:val="18"/>
        </w:rPr>
        <w:t xml:space="preserve">. </w:t>
      </w:r>
    </w:p>
    <w:p w14:paraId="6EF60EFD" w14:textId="65E32AE9" w:rsidR="00015353" w:rsidRDefault="00015353" w:rsidP="00015353">
      <w:pPr>
        <w:pStyle w:val="PargrafodaLista"/>
        <w:jc w:val="both"/>
        <w:rPr>
          <w:rFonts w:ascii="Arial Narrow" w:hAnsi="Arial Narrow"/>
          <w:sz w:val="18"/>
          <w:szCs w:val="18"/>
        </w:rPr>
      </w:pPr>
    </w:p>
    <w:p w14:paraId="70A9EEF4" w14:textId="77777777" w:rsidR="00015353" w:rsidRPr="009A0EAD" w:rsidRDefault="00015353" w:rsidP="00015353">
      <w:pPr>
        <w:pStyle w:val="PargrafodaLista"/>
        <w:numPr>
          <w:ilvl w:val="1"/>
          <w:numId w:val="2"/>
        </w:numPr>
        <w:jc w:val="both"/>
        <w:rPr>
          <w:rFonts w:ascii="Arial Narrow" w:hAnsi="Arial Narrow"/>
          <w:b/>
          <w:sz w:val="18"/>
          <w:szCs w:val="18"/>
        </w:rPr>
      </w:pPr>
      <w:r w:rsidRPr="009A0EAD">
        <w:rPr>
          <w:rFonts w:ascii="Arial Narrow" w:hAnsi="Arial Narrow"/>
          <w:b/>
          <w:sz w:val="18"/>
          <w:szCs w:val="18"/>
        </w:rPr>
        <w:t>SEGOV</w:t>
      </w:r>
    </w:p>
    <w:p w14:paraId="7148837E" w14:textId="76069618" w:rsidR="00924A44" w:rsidRDefault="00924A44" w:rsidP="00015353">
      <w:pPr>
        <w:pStyle w:val="PargrafodaLista"/>
        <w:numPr>
          <w:ilvl w:val="2"/>
          <w:numId w:val="2"/>
        </w:numPr>
        <w:jc w:val="both"/>
        <w:rPr>
          <w:rFonts w:ascii="Arial Narrow" w:hAnsi="Arial Narrow"/>
          <w:sz w:val="18"/>
          <w:szCs w:val="18"/>
        </w:rPr>
      </w:pPr>
      <w:r>
        <w:rPr>
          <w:rFonts w:ascii="Arial Narrow" w:hAnsi="Arial Narrow"/>
          <w:sz w:val="18"/>
          <w:szCs w:val="18"/>
        </w:rPr>
        <w:lastRenderedPageBreak/>
        <w:t>Recebe digital o extrato do contrato e termo de ratificação</w:t>
      </w:r>
    </w:p>
    <w:p w14:paraId="6A96DB6B" w14:textId="27BC167A" w:rsidR="009A0EAD" w:rsidRDefault="00924A44" w:rsidP="00154896">
      <w:pPr>
        <w:pStyle w:val="PargrafodaLista"/>
        <w:numPr>
          <w:ilvl w:val="2"/>
          <w:numId w:val="2"/>
        </w:numPr>
        <w:jc w:val="both"/>
        <w:rPr>
          <w:rFonts w:ascii="Arial Narrow" w:hAnsi="Arial Narrow"/>
          <w:sz w:val="18"/>
          <w:szCs w:val="18"/>
        </w:rPr>
      </w:pPr>
      <w:r>
        <w:rPr>
          <w:rFonts w:ascii="Arial Narrow" w:hAnsi="Arial Narrow"/>
          <w:sz w:val="18"/>
          <w:szCs w:val="18"/>
        </w:rPr>
        <w:t>Publica</w:t>
      </w:r>
      <w:r w:rsidR="00015353">
        <w:rPr>
          <w:rFonts w:ascii="Arial Narrow" w:hAnsi="Arial Narrow"/>
          <w:sz w:val="18"/>
          <w:szCs w:val="18"/>
        </w:rPr>
        <w:t xml:space="preserve"> </w:t>
      </w:r>
      <w:r>
        <w:rPr>
          <w:rFonts w:ascii="Arial Narrow" w:hAnsi="Arial Narrow"/>
          <w:sz w:val="18"/>
          <w:szCs w:val="18"/>
        </w:rPr>
        <w:t>os instrumentos no veículo indicado.</w:t>
      </w:r>
    </w:p>
    <w:p w14:paraId="75B7131E" w14:textId="77777777" w:rsidR="00154896" w:rsidRPr="00154896" w:rsidRDefault="00154896" w:rsidP="00154896">
      <w:pPr>
        <w:pStyle w:val="PargrafodaLista"/>
        <w:jc w:val="both"/>
        <w:rPr>
          <w:rFonts w:ascii="Arial Narrow" w:hAnsi="Arial Narrow"/>
          <w:sz w:val="18"/>
          <w:szCs w:val="18"/>
        </w:rPr>
      </w:pPr>
    </w:p>
    <w:p w14:paraId="386C8FFB" w14:textId="5FB6BED3" w:rsidR="009A0EAD" w:rsidRPr="009A0EAD" w:rsidRDefault="009A0EAD" w:rsidP="000D4C28">
      <w:pPr>
        <w:pStyle w:val="PargrafodaLista"/>
        <w:numPr>
          <w:ilvl w:val="1"/>
          <w:numId w:val="2"/>
        </w:numPr>
        <w:jc w:val="both"/>
        <w:rPr>
          <w:rFonts w:ascii="Arial Narrow" w:hAnsi="Arial Narrow"/>
          <w:b/>
          <w:sz w:val="18"/>
          <w:szCs w:val="18"/>
        </w:rPr>
      </w:pPr>
      <w:r w:rsidRPr="009A0EAD">
        <w:rPr>
          <w:rFonts w:ascii="Arial Narrow" w:hAnsi="Arial Narrow"/>
          <w:b/>
          <w:sz w:val="18"/>
          <w:szCs w:val="18"/>
        </w:rPr>
        <w:t xml:space="preserve">SEFAZ/COORDENAÇÃO </w:t>
      </w:r>
      <w:r w:rsidR="00A77E9B">
        <w:rPr>
          <w:rFonts w:ascii="Arial Narrow" w:hAnsi="Arial Narrow"/>
          <w:b/>
          <w:sz w:val="18"/>
          <w:szCs w:val="18"/>
        </w:rPr>
        <w:t>DE CONTABILIDADE</w:t>
      </w:r>
    </w:p>
    <w:p w14:paraId="37DC708B" w14:textId="77777777" w:rsidR="009A0EAD" w:rsidRPr="009A0EAD" w:rsidRDefault="009A0EAD" w:rsidP="000D4C28">
      <w:pPr>
        <w:pStyle w:val="PargrafodaLista"/>
        <w:numPr>
          <w:ilvl w:val="2"/>
          <w:numId w:val="2"/>
        </w:numPr>
        <w:jc w:val="both"/>
        <w:rPr>
          <w:rFonts w:ascii="Arial Narrow" w:hAnsi="Arial Narrow"/>
          <w:sz w:val="18"/>
          <w:szCs w:val="18"/>
        </w:rPr>
      </w:pPr>
      <w:r w:rsidRPr="009A0EAD">
        <w:rPr>
          <w:rFonts w:ascii="Arial Narrow" w:hAnsi="Arial Narrow"/>
          <w:sz w:val="18"/>
          <w:szCs w:val="18"/>
        </w:rPr>
        <w:t>Recebe processo.</w:t>
      </w:r>
    </w:p>
    <w:p w14:paraId="1ED64E9A" w14:textId="20D72FA5" w:rsidR="009A0EAD" w:rsidRDefault="009A0EAD" w:rsidP="000D4C28">
      <w:pPr>
        <w:pStyle w:val="PargrafodaLista"/>
        <w:numPr>
          <w:ilvl w:val="2"/>
          <w:numId w:val="2"/>
        </w:numPr>
        <w:jc w:val="both"/>
        <w:rPr>
          <w:rFonts w:ascii="Arial Narrow" w:hAnsi="Arial Narrow"/>
          <w:sz w:val="18"/>
          <w:szCs w:val="18"/>
        </w:rPr>
      </w:pPr>
      <w:r w:rsidRPr="009A0EAD">
        <w:rPr>
          <w:rFonts w:ascii="Arial Narrow" w:hAnsi="Arial Narrow"/>
          <w:sz w:val="18"/>
          <w:szCs w:val="18"/>
        </w:rPr>
        <w:t>Emite e junta nota de empenho.</w:t>
      </w:r>
    </w:p>
    <w:p w14:paraId="7A4BA2CE" w14:textId="099A0D67" w:rsidR="00015353" w:rsidRPr="00015353" w:rsidRDefault="00015353" w:rsidP="00015353">
      <w:pPr>
        <w:pStyle w:val="PargrafodaLista"/>
        <w:numPr>
          <w:ilvl w:val="2"/>
          <w:numId w:val="2"/>
        </w:numPr>
        <w:jc w:val="both"/>
        <w:rPr>
          <w:rFonts w:ascii="Arial Narrow" w:hAnsi="Arial Narrow"/>
          <w:sz w:val="18"/>
          <w:szCs w:val="18"/>
        </w:rPr>
      </w:pPr>
      <w:r w:rsidRPr="009A0EAD">
        <w:rPr>
          <w:rFonts w:ascii="Arial Narrow" w:hAnsi="Arial Narrow"/>
          <w:sz w:val="18"/>
          <w:szCs w:val="18"/>
        </w:rPr>
        <w:t>Realiza a digitalização do processo e seu cadastro no SIGA.</w:t>
      </w:r>
    </w:p>
    <w:p w14:paraId="3E676914" w14:textId="77777777" w:rsidR="00015353" w:rsidRPr="009A0EAD" w:rsidRDefault="00015353" w:rsidP="00015353">
      <w:pPr>
        <w:pStyle w:val="PargrafodaLista"/>
        <w:numPr>
          <w:ilvl w:val="2"/>
          <w:numId w:val="2"/>
        </w:numPr>
        <w:jc w:val="both"/>
        <w:rPr>
          <w:rFonts w:ascii="Arial Narrow" w:hAnsi="Arial Narrow"/>
          <w:sz w:val="18"/>
          <w:szCs w:val="18"/>
        </w:rPr>
      </w:pPr>
      <w:r w:rsidRPr="009A0EAD">
        <w:rPr>
          <w:rFonts w:ascii="Arial Narrow" w:hAnsi="Arial Narrow"/>
          <w:sz w:val="18"/>
          <w:szCs w:val="18"/>
        </w:rPr>
        <w:t>Procede o arquivamento corrente do processo.</w:t>
      </w:r>
    </w:p>
    <w:p w14:paraId="2036E8D4" w14:textId="77777777" w:rsidR="00015353" w:rsidRDefault="00015353" w:rsidP="00015353">
      <w:pPr>
        <w:pStyle w:val="PargrafodaLista"/>
        <w:numPr>
          <w:ilvl w:val="2"/>
          <w:numId w:val="2"/>
        </w:numPr>
        <w:jc w:val="both"/>
        <w:rPr>
          <w:rFonts w:ascii="Arial Narrow" w:hAnsi="Arial Narrow"/>
          <w:sz w:val="18"/>
          <w:szCs w:val="18"/>
        </w:rPr>
      </w:pPr>
      <w:r w:rsidRPr="009A0EAD">
        <w:rPr>
          <w:rFonts w:ascii="Arial Narrow" w:hAnsi="Arial Narrow"/>
          <w:sz w:val="18"/>
          <w:szCs w:val="18"/>
        </w:rPr>
        <w:t>Encaminha cópia digital da Nota de Empenho e Contrato para a Unidade Requisitante.</w:t>
      </w:r>
    </w:p>
    <w:p w14:paraId="6A313F5B" w14:textId="77777777" w:rsidR="009A0EAD" w:rsidRPr="009A0EAD" w:rsidRDefault="009A0EAD" w:rsidP="009A0EAD">
      <w:pPr>
        <w:pStyle w:val="PargrafodaLista"/>
        <w:ind w:left="360"/>
        <w:jc w:val="both"/>
        <w:rPr>
          <w:rFonts w:ascii="Arial Narrow" w:hAnsi="Arial Narrow"/>
          <w:b/>
          <w:sz w:val="18"/>
          <w:szCs w:val="18"/>
        </w:rPr>
      </w:pPr>
    </w:p>
    <w:tbl>
      <w:tblPr>
        <w:tblStyle w:val="SombreamentoClaro-nfase2"/>
        <w:tblW w:w="0" w:type="auto"/>
        <w:tblLook w:val="04A0" w:firstRow="1" w:lastRow="0" w:firstColumn="1" w:lastColumn="0" w:noHBand="0" w:noVBand="1"/>
      </w:tblPr>
      <w:tblGrid>
        <w:gridCol w:w="8300"/>
      </w:tblGrid>
      <w:tr w:rsidR="009A0EAD" w:rsidRPr="009A0EAD" w14:paraId="0DD5D097" w14:textId="77777777" w:rsidTr="009A0E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6" w:type="dxa"/>
          </w:tcPr>
          <w:p w14:paraId="5BF980FA" w14:textId="77777777" w:rsidR="009A0EAD" w:rsidRPr="009A0EAD" w:rsidRDefault="009A0EAD" w:rsidP="000D4C28">
            <w:pPr>
              <w:pStyle w:val="PargrafodaLista"/>
              <w:numPr>
                <w:ilvl w:val="0"/>
                <w:numId w:val="2"/>
              </w:numPr>
              <w:jc w:val="both"/>
              <w:rPr>
                <w:rFonts w:ascii="Arial Narrow" w:hAnsi="Arial Narrow"/>
                <w:color w:val="auto"/>
                <w:sz w:val="18"/>
                <w:szCs w:val="18"/>
              </w:rPr>
            </w:pPr>
            <w:r w:rsidRPr="009A0EAD">
              <w:rPr>
                <w:rFonts w:ascii="Arial Narrow" w:hAnsi="Arial Narrow"/>
                <w:color w:val="auto"/>
                <w:sz w:val="18"/>
                <w:szCs w:val="18"/>
              </w:rPr>
              <w:t>Considerações finais</w:t>
            </w:r>
          </w:p>
        </w:tc>
      </w:tr>
    </w:tbl>
    <w:p w14:paraId="5EAFEC32" w14:textId="77777777" w:rsidR="009A0EAD" w:rsidRPr="009A0EAD" w:rsidRDefault="009A0EAD" w:rsidP="009A0EAD">
      <w:pPr>
        <w:pStyle w:val="PargrafodaLista"/>
        <w:ind w:left="709"/>
        <w:jc w:val="both"/>
        <w:rPr>
          <w:rFonts w:ascii="Arial Narrow" w:hAnsi="Arial Narrow"/>
          <w:sz w:val="18"/>
          <w:szCs w:val="18"/>
        </w:rPr>
      </w:pPr>
    </w:p>
    <w:p w14:paraId="6D92C72F" w14:textId="77777777" w:rsidR="00F27673" w:rsidRDefault="009A0EAD" w:rsidP="00F27673">
      <w:pPr>
        <w:pStyle w:val="PargrafodaLista"/>
        <w:numPr>
          <w:ilvl w:val="1"/>
          <w:numId w:val="2"/>
        </w:numPr>
        <w:ind w:left="709" w:hanging="709"/>
        <w:jc w:val="both"/>
        <w:rPr>
          <w:rFonts w:ascii="Arial Narrow" w:hAnsi="Arial Narrow"/>
          <w:sz w:val="18"/>
          <w:szCs w:val="18"/>
        </w:rPr>
      </w:pPr>
      <w:r w:rsidRPr="009A0EAD">
        <w:rPr>
          <w:rFonts w:ascii="Arial Narrow" w:hAnsi="Arial Narrow"/>
          <w:sz w:val="18"/>
          <w:szCs w:val="18"/>
        </w:rPr>
        <w:t xml:space="preserve">Nenhuma requisição será feita sem a adequada caracterização de seus objetos e indicação dos recursos orçamentários para seu pagamento, sob pena de nulidade do ato e responsabilidade de quem lhe tiver dado causa. </w:t>
      </w:r>
    </w:p>
    <w:p w14:paraId="70C29A08" w14:textId="77777777" w:rsidR="00F27673" w:rsidRDefault="00F27673" w:rsidP="00F27673">
      <w:pPr>
        <w:pStyle w:val="PargrafodaLista"/>
        <w:numPr>
          <w:ilvl w:val="1"/>
          <w:numId w:val="2"/>
        </w:numPr>
        <w:ind w:left="709" w:hanging="709"/>
        <w:jc w:val="both"/>
        <w:rPr>
          <w:rFonts w:ascii="Arial Narrow" w:hAnsi="Arial Narrow"/>
          <w:sz w:val="18"/>
          <w:szCs w:val="18"/>
        </w:rPr>
      </w:pPr>
      <w:r w:rsidRPr="00F27673">
        <w:rPr>
          <w:rFonts w:ascii="Arial Narrow" w:hAnsi="Arial Narrow"/>
          <w:sz w:val="18"/>
          <w:szCs w:val="18"/>
        </w:rPr>
        <w:t xml:space="preserve">A realização de eventos custeados com recursos públicos somente é justificável nas hipóteses de tradição municipal, de incremento de receitas decorrentes de atividade turística ou de interesse público relevante; </w:t>
      </w:r>
    </w:p>
    <w:p w14:paraId="69A2A095" w14:textId="65C5CFD2" w:rsidR="000F0503" w:rsidRPr="00F27673" w:rsidRDefault="009A0EAD" w:rsidP="00F27673">
      <w:pPr>
        <w:pStyle w:val="PargrafodaLista"/>
        <w:numPr>
          <w:ilvl w:val="1"/>
          <w:numId w:val="2"/>
        </w:numPr>
        <w:ind w:left="709" w:hanging="709"/>
        <w:jc w:val="both"/>
        <w:rPr>
          <w:rFonts w:ascii="Arial Narrow" w:hAnsi="Arial Narrow"/>
          <w:sz w:val="18"/>
          <w:szCs w:val="18"/>
        </w:rPr>
      </w:pPr>
      <w:r w:rsidRPr="00F27673">
        <w:rPr>
          <w:rFonts w:ascii="Arial Narrow" w:hAnsi="Arial Narrow"/>
          <w:sz w:val="18"/>
          <w:szCs w:val="18"/>
        </w:rPr>
        <w:t xml:space="preserve">O empenho da despesa não poderá exceder </w:t>
      </w:r>
      <w:r w:rsidR="001043A9" w:rsidRPr="00F27673">
        <w:rPr>
          <w:rFonts w:ascii="Arial Narrow" w:hAnsi="Arial Narrow"/>
          <w:sz w:val="18"/>
          <w:szCs w:val="18"/>
        </w:rPr>
        <w:t>os limites</w:t>
      </w:r>
      <w:r w:rsidRPr="00F27673">
        <w:rPr>
          <w:rFonts w:ascii="Arial Narrow" w:hAnsi="Arial Narrow"/>
          <w:sz w:val="18"/>
          <w:szCs w:val="18"/>
        </w:rPr>
        <w:t xml:space="preserve"> dos créditos concedidos. </w:t>
      </w:r>
    </w:p>
    <w:p w14:paraId="7D8AE242" w14:textId="2E07B5CA" w:rsidR="000F0503" w:rsidRPr="000F0503" w:rsidRDefault="000F0503" w:rsidP="000F0503">
      <w:pPr>
        <w:pStyle w:val="PargrafodaLista"/>
        <w:numPr>
          <w:ilvl w:val="1"/>
          <w:numId w:val="2"/>
        </w:numPr>
        <w:ind w:left="709" w:hanging="709"/>
        <w:jc w:val="both"/>
        <w:rPr>
          <w:rFonts w:ascii="Arial Narrow" w:hAnsi="Arial Narrow"/>
          <w:sz w:val="18"/>
          <w:szCs w:val="18"/>
        </w:rPr>
      </w:pPr>
      <w:r w:rsidRPr="000F0503">
        <w:rPr>
          <w:rFonts w:ascii="Arial Narrow" w:hAnsi="Arial Narrow"/>
          <w:sz w:val="18"/>
          <w:szCs w:val="18"/>
        </w:rPr>
        <w:t>É expressamente vedada a realização de despesa sem prévio empenho.</w:t>
      </w:r>
      <w:r w:rsidRPr="0051082B">
        <w:rPr>
          <w:rFonts w:ascii="Helvetica" w:hAnsi="Helvetica" w:cs="Helvetica"/>
          <w:color w:val="000000"/>
          <w:sz w:val="29"/>
          <w:szCs w:val="29"/>
        </w:rPr>
        <w:t xml:space="preserve"> </w:t>
      </w:r>
    </w:p>
    <w:p w14:paraId="2C3134C4" w14:textId="0A6B6264" w:rsidR="009A0EAD" w:rsidRPr="009A0EAD" w:rsidRDefault="009A0EAD" w:rsidP="000D4C28">
      <w:pPr>
        <w:pStyle w:val="PargrafodaLista"/>
        <w:numPr>
          <w:ilvl w:val="1"/>
          <w:numId w:val="2"/>
        </w:numPr>
        <w:ind w:left="709" w:hanging="709"/>
        <w:jc w:val="both"/>
        <w:rPr>
          <w:rFonts w:ascii="Arial Narrow" w:hAnsi="Arial Narrow"/>
          <w:sz w:val="18"/>
          <w:szCs w:val="18"/>
        </w:rPr>
      </w:pPr>
      <w:r w:rsidRPr="009A0EAD">
        <w:rPr>
          <w:rFonts w:ascii="Arial Narrow" w:hAnsi="Arial Narrow"/>
          <w:sz w:val="18"/>
          <w:szCs w:val="18"/>
        </w:rPr>
        <w:t xml:space="preserve">É expressamente vedada ao prosseguimento do </w:t>
      </w:r>
      <w:r w:rsidR="00147749">
        <w:rPr>
          <w:rFonts w:ascii="Arial Narrow" w:hAnsi="Arial Narrow"/>
          <w:sz w:val="18"/>
          <w:szCs w:val="18"/>
        </w:rPr>
        <w:t>pedido</w:t>
      </w:r>
      <w:r w:rsidRPr="009A0EAD">
        <w:rPr>
          <w:rFonts w:ascii="Arial Narrow" w:hAnsi="Arial Narrow"/>
          <w:sz w:val="18"/>
          <w:szCs w:val="18"/>
        </w:rPr>
        <w:t xml:space="preserve"> sem prévia classifi</w:t>
      </w:r>
      <w:r w:rsidR="00321911">
        <w:rPr>
          <w:rFonts w:ascii="Arial Narrow" w:hAnsi="Arial Narrow"/>
          <w:sz w:val="18"/>
          <w:szCs w:val="18"/>
        </w:rPr>
        <w:t>cação orçamentária e financeira</w:t>
      </w:r>
      <w:r w:rsidRPr="009A0EAD">
        <w:rPr>
          <w:rFonts w:ascii="Arial Narrow" w:hAnsi="Arial Narrow"/>
          <w:sz w:val="18"/>
          <w:szCs w:val="18"/>
        </w:rPr>
        <w:t xml:space="preserve">. </w:t>
      </w:r>
    </w:p>
    <w:p w14:paraId="76C2104D" w14:textId="211DA5DC" w:rsidR="009A0EAD" w:rsidRPr="009A0EAD" w:rsidRDefault="009A0EAD" w:rsidP="000D4C28">
      <w:pPr>
        <w:pStyle w:val="PargrafodaLista"/>
        <w:numPr>
          <w:ilvl w:val="1"/>
          <w:numId w:val="2"/>
        </w:numPr>
        <w:ind w:left="709" w:hanging="709"/>
        <w:jc w:val="both"/>
        <w:rPr>
          <w:rFonts w:ascii="Arial Narrow" w:hAnsi="Arial Narrow"/>
          <w:sz w:val="18"/>
          <w:szCs w:val="18"/>
        </w:rPr>
      </w:pPr>
      <w:r w:rsidRPr="009A0EAD">
        <w:rPr>
          <w:rFonts w:ascii="Arial Narrow" w:hAnsi="Arial Narrow"/>
          <w:sz w:val="18"/>
          <w:szCs w:val="18"/>
        </w:rPr>
        <w:t xml:space="preserve">A presente Norma de Procedimento entrará em vigor a </w:t>
      </w:r>
      <w:r w:rsidR="00A77E9B">
        <w:rPr>
          <w:rFonts w:ascii="Arial Narrow" w:hAnsi="Arial Narrow"/>
          <w:sz w:val="18"/>
          <w:szCs w:val="18"/>
        </w:rPr>
        <w:t xml:space="preserve">partir da data da publicação da Portaria </w:t>
      </w:r>
      <w:r w:rsidRPr="009A0EAD">
        <w:rPr>
          <w:rFonts w:ascii="Arial Narrow" w:hAnsi="Arial Narrow"/>
          <w:sz w:val="18"/>
          <w:szCs w:val="18"/>
        </w:rPr>
        <w:t xml:space="preserve">de Aprovação. </w:t>
      </w:r>
    </w:p>
    <w:p w14:paraId="78F0ABB9" w14:textId="77777777" w:rsidR="000F0503" w:rsidRDefault="000F0503" w:rsidP="009A0EAD">
      <w:pPr>
        <w:jc w:val="both"/>
        <w:rPr>
          <w:rFonts w:ascii="Arial Narrow" w:hAnsi="Arial Narrow"/>
          <w:sz w:val="18"/>
          <w:szCs w:val="18"/>
        </w:rPr>
      </w:pPr>
    </w:p>
    <w:p w14:paraId="37A9941A" w14:textId="77777777" w:rsidR="009C6C53" w:rsidRDefault="009C6C53" w:rsidP="009A0EAD">
      <w:pPr>
        <w:jc w:val="both"/>
        <w:rPr>
          <w:rFonts w:ascii="Arial Narrow" w:hAnsi="Arial Narrow"/>
          <w:sz w:val="18"/>
          <w:szCs w:val="18"/>
        </w:rPr>
      </w:pPr>
    </w:p>
    <w:p w14:paraId="7FA37B6A" w14:textId="77777777" w:rsidR="009C6C53" w:rsidRDefault="009C6C53" w:rsidP="009A0EAD">
      <w:pPr>
        <w:jc w:val="both"/>
        <w:rPr>
          <w:rFonts w:ascii="Arial Narrow" w:hAnsi="Arial Narrow"/>
          <w:sz w:val="18"/>
          <w:szCs w:val="18"/>
        </w:rPr>
      </w:pPr>
    </w:p>
    <w:p w14:paraId="3DC286C5" w14:textId="77777777" w:rsidR="009C6C53" w:rsidRDefault="009C6C53" w:rsidP="009A0EAD">
      <w:pPr>
        <w:jc w:val="both"/>
        <w:rPr>
          <w:rFonts w:ascii="Arial Narrow" w:hAnsi="Arial Narrow"/>
          <w:sz w:val="18"/>
          <w:szCs w:val="18"/>
        </w:rPr>
      </w:pPr>
    </w:p>
    <w:p w14:paraId="6AB917BE" w14:textId="77777777" w:rsidR="009C6C53" w:rsidRDefault="009C6C53" w:rsidP="009A0EAD">
      <w:pPr>
        <w:jc w:val="both"/>
        <w:rPr>
          <w:rFonts w:ascii="Arial Narrow" w:hAnsi="Arial Narrow"/>
          <w:sz w:val="18"/>
          <w:szCs w:val="18"/>
        </w:rPr>
      </w:pPr>
    </w:p>
    <w:p w14:paraId="59D0CE9B" w14:textId="77777777" w:rsidR="009C6C53" w:rsidRDefault="009C6C53" w:rsidP="009A0EAD">
      <w:pPr>
        <w:jc w:val="both"/>
        <w:rPr>
          <w:rFonts w:ascii="Arial Narrow" w:hAnsi="Arial Narrow"/>
          <w:sz w:val="18"/>
          <w:szCs w:val="18"/>
        </w:rPr>
      </w:pPr>
    </w:p>
    <w:p w14:paraId="3A92F071" w14:textId="77777777" w:rsidR="009C6C53" w:rsidRDefault="009C6C53" w:rsidP="009A0EAD">
      <w:pPr>
        <w:jc w:val="both"/>
        <w:rPr>
          <w:rFonts w:ascii="Arial Narrow" w:hAnsi="Arial Narrow"/>
          <w:sz w:val="18"/>
          <w:szCs w:val="18"/>
        </w:rPr>
      </w:pPr>
    </w:p>
    <w:p w14:paraId="321EFA9D" w14:textId="77777777" w:rsidR="009C6C53" w:rsidRDefault="009C6C53" w:rsidP="009A0EAD">
      <w:pPr>
        <w:jc w:val="both"/>
        <w:rPr>
          <w:rFonts w:ascii="Arial Narrow" w:hAnsi="Arial Narrow"/>
          <w:sz w:val="18"/>
          <w:szCs w:val="18"/>
        </w:rPr>
      </w:pPr>
    </w:p>
    <w:p w14:paraId="69813186" w14:textId="68113452" w:rsidR="009C6C53" w:rsidRDefault="009C6C53" w:rsidP="009A0EAD">
      <w:pPr>
        <w:jc w:val="both"/>
        <w:rPr>
          <w:rFonts w:ascii="Arial Narrow" w:hAnsi="Arial Narrow"/>
          <w:sz w:val="18"/>
          <w:szCs w:val="18"/>
        </w:rPr>
      </w:pPr>
    </w:p>
    <w:p w14:paraId="77111F3A" w14:textId="66E7F46C" w:rsidR="00D0198A" w:rsidRDefault="00D0198A" w:rsidP="009A0EAD">
      <w:pPr>
        <w:jc w:val="both"/>
        <w:rPr>
          <w:rFonts w:ascii="Arial Narrow" w:hAnsi="Arial Narrow"/>
          <w:sz w:val="18"/>
          <w:szCs w:val="18"/>
        </w:rPr>
      </w:pPr>
    </w:p>
    <w:p w14:paraId="6B98B2EA" w14:textId="5C14B97C" w:rsidR="00D0198A" w:rsidRDefault="00D0198A" w:rsidP="009A0EAD">
      <w:pPr>
        <w:jc w:val="both"/>
        <w:rPr>
          <w:rFonts w:ascii="Arial Narrow" w:hAnsi="Arial Narrow"/>
          <w:sz w:val="18"/>
          <w:szCs w:val="18"/>
        </w:rPr>
      </w:pPr>
    </w:p>
    <w:p w14:paraId="221CBB44" w14:textId="2AC5FD17" w:rsidR="00D0198A" w:rsidRDefault="00D0198A" w:rsidP="009A0EAD">
      <w:pPr>
        <w:jc w:val="both"/>
        <w:rPr>
          <w:rFonts w:ascii="Arial Narrow" w:hAnsi="Arial Narrow"/>
          <w:sz w:val="18"/>
          <w:szCs w:val="18"/>
        </w:rPr>
      </w:pPr>
    </w:p>
    <w:p w14:paraId="088B15BA" w14:textId="77777777" w:rsidR="00EE1F9C" w:rsidRDefault="00EE1F9C" w:rsidP="009A0EAD">
      <w:pPr>
        <w:jc w:val="both"/>
        <w:rPr>
          <w:rFonts w:ascii="Arial Narrow" w:hAnsi="Arial Narrow"/>
          <w:sz w:val="18"/>
          <w:szCs w:val="18"/>
        </w:rPr>
      </w:pPr>
    </w:p>
    <w:p w14:paraId="05EBE0E1" w14:textId="77777777" w:rsidR="0051082B" w:rsidRDefault="0051082B">
      <w:pPr>
        <w:spacing w:after="0" w:line="240" w:lineRule="auto"/>
        <w:rPr>
          <w:rFonts w:ascii="Arial Narrow" w:hAnsi="Arial Narrow"/>
          <w:b/>
          <w:sz w:val="18"/>
          <w:szCs w:val="18"/>
        </w:rPr>
      </w:pPr>
      <w:r>
        <w:rPr>
          <w:rFonts w:ascii="Arial Narrow" w:hAnsi="Arial Narrow"/>
          <w:b/>
          <w:sz w:val="18"/>
          <w:szCs w:val="18"/>
        </w:rPr>
        <w:br w:type="page"/>
      </w:r>
    </w:p>
    <w:p w14:paraId="415E2FE5" w14:textId="2134E96E" w:rsidR="009C6C53" w:rsidRDefault="009C6C53" w:rsidP="00BD1334">
      <w:pPr>
        <w:jc w:val="center"/>
        <w:rPr>
          <w:rFonts w:ascii="Arial Narrow" w:hAnsi="Arial Narrow"/>
          <w:b/>
          <w:sz w:val="18"/>
          <w:szCs w:val="18"/>
        </w:rPr>
      </w:pPr>
      <w:r>
        <w:rPr>
          <w:rFonts w:ascii="Arial Narrow" w:hAnsi="Arial Narrow"/>
          <w:b/>
          <w:sz w:val="18"/>
          <w:szCs w:val="18"/>
        </w:rPr>
        <w:lastRenderedPageBreak/>
        <w:t>Anexo I</w:t>
      </w:r>
      <w:r w:rsidR="00BD1334" w:rsidRPr="000D4C28">
        <w:rPr>
          <w:rFonts w:ascii="Arial Narrow" w:hAnsi="Arial Narrow"/>
          <w:b/>
          <w:sz w:val="18"/>
          <w:szCs w:val="18"/>
        </w:rPr>
        <w:t xml:space="preserve"> – </w:t>
      </w:r>
      <w:r w:rsidR="00BD1334">
        <w:rPr>
          <w:rFonts w:ascii="Arial Narrow" w:hAnsi="Arial Narrow"/>
          <w:b/>
          <w:sz w:val="18"/>
          <w:szCs w:val="18"/>
        </w:rPr>
        <w:t>Fluxograma do Procedimento</w:t>
      </w:r>
    </w:p>
    <w:p w14:paraId="3860DE90" w14:textId="4AD43607" w:rsidR="00D0198A" w:rsidRDefault="002532BA" w:rsidP="00BD1334">
      <w:pPr>
        <w:jc w:val="center"/>
        <w:rPr>
          <w:rFonts w:ascii="Arial Narrow" w:hAnsi="Arial Narrow"/>
          <w:b/>
          <w:sz w:val="18"/>
          <w:szCs w:val="18"/>
        </w:rPr>
      </w:pPr>
      <w:r>
        <w:rPr>
          <w:rFonts w:ascii="Arial Narrow" w:hAnsi="Arial Narrow"/>
          <w:b/>
          <w:noProof/>
          <w:sz w:val="18"/>
          <w:szCs w:val="18"/>
        </w:rPr>
        <w:drawing>
          <wp:inline distT="0" distB="0" distL="0" distR="0" wp14:anchorId="4A298D13" wp14:editId="4E9E6782">
            <wp:extent cx="5270500" cy="7082155"/>
            <wp:effectExtent l="0" t="0" r="6350" b="444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exigibilidade (1).jpg"/>
                    <pic:cNvPicPr/>
                  </pic:nvPicPr>
                  <pic:blipFill>
                    <a:blip r:embed="rId11"/>
                    <a:stretch>
                      <a:fillRect/>
                    </a:stretch>
                  </pic:blipFill>
                  <pic:spPr>
                    <a:xfrm>
                      <a:off x="0" y="0"/>
                      <a:ext cx="5270500" cy="7082155"/>
                    </a:xfrm>
                    <a:prstGeom prst="rect">
                      <a:avLst/>
                    </a:prstGeom>
                  </pic:spPr>
                </pic:pic>
              </a:graphicData>
            </a:graphic>
          </wp:inline>
        </w:drawing>
      </w:r>
    </w:p>
    <w:p w14:paraId="644F75DB" w14:textId="66A4D2F0" w:rsidR="008626F9" w:rsidRDefault="008626F9">
      <w:pPr>
        <w:spacing w:after="0" w:line="240" w:lineRule="auto"/>
        <w:rPr>
          <w:rFonts w:ascii="Arial Narrow" w:hAnsi="Arial Narrow"/>
          <w:b/>
          <w:sz w:val="18"/>
          <w:szCs w:val="18"/>
        </w:rPr>
      </w:pPr>
      <w:r>
        <w:rPr>
          <w:rFonts w:ascii="Arial Narrow" w:hAnsi="Arial Narrow"/>
          <w:b/>
          <w:sz w:val="18"/>
          <w:szCs w:val="18"/>
        </w:rPr>
        <w:br w:type="page"/>
      </w:r>
    </w:p>
    <w:p w14:paraId="305C608B" w14:textId="2AD7A675" w:rsidR="008626F9" w:rsidRDefault="008626F9" w:rsidP="008626F9">
      <w:pPr>
        <w:jc w:val="center"/>
        <w:rPr>
          <w:rFonts w:ascii="Arial Narrow" w:hAnsi="Arial Narrow"/>
          <w:b/>
          <w:sz w:val="18"/>
          <w:szCs w:val="18"/>
        </w:rPr>
      </w:pPr>
      <w:r>
        <w:rPr>
          <w:rFonts w:ascii="Arial Narrow" w:hAnsi="Arial Narrow"/>
          <w:b/>
          <w:sz w:val="18"/>
          <w:szCs w:val="18"/>
        </w:rPr>
        <w:lastRenderedPageBreak/>
        <w:t>Anexo I</w:t>
      </w:r>
      <w:r w:rsidR="00FF5170">
        <w:rPr>
          <w:rFonts w:ascii="Arial Narrow" w:hAnsi="Arial Narrow"/>
          <w:b/>
          <w:sz w:val="18"/>
          <w:szCs w:val="18"/>
        </w:rPr>
        <w:t>I</w:t>
      </w:r>
      <w:r w:rsidRPr="000D4C28">
        <w:rPr>
          <w:rFonts w:ascii="Arial Narrow" w:hAnsi="Arial Narrow"/>
          <w:b/>
          <w:sz w:val="18"/>
          <w:szCs w:val="18"/>
        </w:rPr>
        <w:t xml:space="preserve"> – </w:t>
      </w:r>
      <w:r>
        <w:rPr>
          <w:rFonts w:ascii="Arial Narrow" w:hAnsi="Arial Narrow"/>
          <w:b/>
          <w:sz w:val="18"/>
          <w:szCs w:val="18"/>
        </w:rPr>
        <w:t>Orientação para contratação por inexigibilidade</w:t>
      </w:r>
    </w:p>
    <w:p w14:paraId="62F079A7" w14:textId="77777777" w:rsidR="008626F9" w:rsidRDefault="008626F9" w:rsidP="008626F9">
      <w:pPr>
        <w:pStyle w:val="NormalWeb"/>
        <w:shd w:val="clear" w:color="auto" w:fill="FFFFFF"/>
        <w:spacing w:before="0" w:beforeAutospacing="0" w:after="0" w:afterAutospacing="0"/>
        <w:jc w:val="both"/>
        <w:textAlignment w:val="baseline"/>
        <w:rPr>
          <w:rStyle w:val="Forte"/>
          <w:rFonts w:ascii="Arial Narrow" w:hAnsi="Arial Narrow"/>
          <w:color w:val="474747"/>
          <w:sz w:val="18"/>
          <w:szCs w:val="18"/>
          <w:bdr w:val="none" w:sz="0" w:space="0" w:color="auto" w:frame="1"/>
        </w:rPr>
      </w:pPr>
      <w:r w:rsidRPr="00B7214B">
        <w:rPr>
          <w:rStyle w:val="Forte"/>
          <w:rFonts w:ascii="Arial Narrow" w:hAnsi="Arial Narrow"/>
          <w:color w:val="474747"/>
          <w:sz w:val="18"/>
          <w:szCs w:val="18"/>
          <w:bdr w:val="none" w:sz="0" w:space="0" w:color="auto" w:frame="1"/>
        </w:rPr>
        <w:t>DEMONSTRAÇÃO da INVIABILIDADE DE COMPETIÇÃO com documentos que comprovem a exclusividade, indicação da notoriedade, dentre outros, que demonstrem que o serviço ou material só podem ser executados por aquele fornecedor específico.</w:t>
      </w:r>
    </w:p>
    <w:p w14:paraId="3E77EE9C" w14:textId="77777777" w:rsidR="008626F9" w:rsidRPr="00B7214B" w:rsidRDefault="008626F9" w:rsidP="008626F9">
      <w:pPr>
        <w:pStyle w:val="NormalWeb"/>
        <w:shd w:val="clear" w:color="auto" w:fill="FFFFFF"/>
        <w:spacing w:before="0" w:beforeAutospacing="0" w:after="0" w:afterAutospacing="0"/>
        <w:jc w:val="both"/>
        <w:textAlignment w:val="baseline"/>
        <w:rPr>
          <w:rFonts w:ascii="Arial Narrow" w:hAnsi="Arial Narrow"/>
          <w:color w:val="474747"/>
          <w:sz w:val="18"/>
          <w:szCs w:val="18"/>
        </w:rPr>
      </w:pPr>
    </w:p>
    <w:p w14:paraId="1A09A294" w14:textId="77777777" w:rsidR="008626F9" w:rsidRPr="00B7214B" w:rsidRDefault="008626F9" w:rsidP="008626F9">
      <w:pPr>
        <w:pStyle w:val="NormalWeb"/>
        <w:shd w:val="clear" w:color="auto" w:fill="FFFFFF"/>
        <w:spacing w:before="0" w:beforeAutospacing="0" w:after="375" w:afterAutospacing="0"/>
        <w:ind w:left="720"/>
        <w:jc w:val="both"/>
        <w:textAlignment w:val="baseline"/>
        <w:rPr>
          <w:rFonts w:ascii="Arial Narrow" w:hAnsi="Arial Narrow"/>
          <w:color w:val="474747"/>
          <w:sz w:val="18"/>
          <w:szCs w:val="18"/>
        </w:rPr>
      </w:pPr>
      <w:r w:rsidRPr="00B7214B">
        <w:rPr>
          <w:rFonts w:ascii="Arial Narrow" w:hAnsi="Arial Narrow"/>
          <w:color w:val="474747"/>
          <w:sz w:val="18"/>
          <w:szCs w:val="18"/>
        </w:rPr>
        <w:t>a. (inciso I) – a demonstração de que o material, equipamento ou gênero é singular e só pode ser obtido por meio de fornecedor, empresa e representante comercial exclusivo (atestado fornecido pelo órgão de registro de comércio, sindicato, federação ou confederação patronal, ou entidade equivalente);</w:t>
      </w:r>
    </w:p>
    <w:p w14:paraId="7EAEBB50" w14:textId="77777777" w:rsidR="008626F9" w:rsidRPr="00B7214B" w:rsidRDefault="008626F9" w:rsidP="008626F9">
      <w:pPr>
        <w:pStyle w:val="NormalWeb"/>
        <w:shd w:val="clear" w:color="auto" w:fill="FFFFFF"/>
        <w:spacing w:before="0" w:beforeAutospacing="0" w:after="375" w:afterAutospacing="0"/>
        <w:ind w:left="720"/>
        <w:jc w:val="both"/>
        <w:textAlignment w:val="baseline"/>
        <w:rPr>
          <w:rFonts w:ascii="Arial Narrow" w:hAnsi="Arial Narrow"/>
          <w:color w:val="474747"/>
          <w:sz w:val="18"/>
          <w:szCs w:val="18"/>
        </w:rPr>
      </w:pPr>
      <w:r w:rsidRPr="00B7214B">
        <w:rPr>
          <w:rFonts w:ascii="Arial Narrow" w:hAnsi="Arial Narrow"/>
          <w:color w:val="474747"/>
          <w:sz w:val="18"/>
          <w:szCs w:val="18"/>
        </w:rPr>
        <w:t xml:space="preserve">b. (inciso II) – notória especialização, com currículo e documentação que tornem claro, por exemplo, ser detentor de elevada experiência na sua área de atuação (atestados de anteriores contratantes, declarando ter realizado com excelência os trabalhos), ter desenvolvido estudos aprofundados acerca da matéria, publicações (livros, artigos, teses </w:t>
      </w:r>
      <w:proofErr w:type="spellStart"/>
      <w:r w:rsidRPr="00B7214B">
        <w:rPr>
          <w:rFonts w:ascii="Arial Narrow" w:hAnsi="Arial Narrow"/>
          <w:color w:val="474747"/>
          <w:sz w:val="18"/>
          <w:szCs w:val="18"/>
        </w:rPr>
        <w:t>etc</w:t>
      </w:r>
      <w:proofErr w:type="spellEnd"/>
      <w:r w:rsidRPr="00B7214B">
        <w:rPr>
          <w:rFonts w:ascii="Arial Narrow" w:hAnsi="Arial Narrow"/>
          <w:color w:val="474747"/>
          <w:sz w:val="18"/>
          <w:szCs w:val="18"/>
        </w:rPr>
        <w:t>), gozar de alto conceito dentre seus pares ou no mercado, ou ter na sua equipe técnica detentores de tais características (se for empresa), de forma a tornar indiscutível que trata-se do mais adequado a atender à singularidade do objeto (conforme art. 25, § 1º, Lei nº 8.666/93);</w:t>
      </w:r>
    </w:p>
    <w:p w14:paraId="1054EB12" w14:textId="77777777" w:rsidR="008626F9" w:rsidRPr="00B7214B" w:rsidRDefault="008626F9" w:rsidP="008626F9">
      <w:pPr>
        <w:pStyle w:val="NormalWeb"/>
        <w:shd w:val="clear" w:color="auto" w:fill="FFFFFF"/>
        <w:spacing w:before="0" w:beforeAutospacing="0" w:after="375" w:afterAutospacing="0"/>
        <w:ind w:left="720"/>
        <w:jc w:val="both"/>
        <w:textAlignment w:val="baseline"/>
        <w:rPr>
          <w:rFonts w:ascii="Arial Narrow" w:hAnsi="Arial Narrow"/>
          <w:color w:val="474747"/>
          <w:sz w:val="18"/>
          <w:szCs w:val="18"/>
        </w:rPr>
      </w:pPr>
      <w:r w:rsidRPr="00B7214B">
        <w:rPr>
          <w:rFonts w:ascii="Arial Narrow" w:hAnsi="Arial Narrow"/>
          <w:color w:val="474747"/>
          <w:sz w:val="18"/>
          <w:szCs w:val="18"/>
        </w:rPr>
        <w:t>c. (inciso III) – demonstração de que o profissional do setor artístico é consagrado pela crítica especializada ou pela opinião pública (recortes de matérias jornalísticas – locais, regionais, nacionais ou internacionais, estas traduzidas por tradutor público juramentado). Se for através de empresário, demonstrar documentalmente a exclusividade da representação do artista pelo empresário (declaração do artista ou prova equivalente).</w:t>
      </w:r>
    </w:p>
    <w:p w14:paraId="24CAC085" w14:textId="77777777" w:rsidR="008626F9" w:rsidRPr="00B7214B" w:rsidRDefault="008626F9" w:rsidP="008626F9">
      <w:pPr>
        <w:jc w:val="both"/>
        <w:rPr>
          <w:rFonts w:ascii="Arial Narrow" w:hAnsi="Arial Narrow"/>
          <w:sz w:val="18"/>
          <w:szCs w:val="18"/>
        </w:rPr>
      </w:pPr>
    </w:p>
    <w:p w14:paraId="114883E3" w14:textId="77777777" w:rsidR="008626F9" w:rsidRDefault="008626F9" w:rsidP="008626F9">
      <w:pPr>
        <w:pStyle w:val="SemEspaamento"/>
        <w:jc w:val="center"/>
        <w:rPr>
          <w:rFonts w:ascii="Arial Narrow" w:hAnsi="Arial Narrow"/>
          <w:b/>
          <w:sz w:val="18"/>
          <w:szCs w:val="18"/>
        </w:rPr>
      </w:pPr>
    </w:p>
    <w:p w14:paraId="25F85F94" w14:textId="77777777" w:rsidR="008626F9" w:rsidRDefault="008626F9" w:rsidP="008626F9">
      <w:pPr>
        <w:pStyle w:val="SemEspaamento"/>
        <w:jc w:val="center"/>
        <w:rPr>
          <w:rFonts w:ascii="Arial Narrow" w:hAnsi="Arial Narrow"/>
          <w:b/>
          <w:sz w:val="18"/>
          <w:szCs w:val="18"/>
        </w:rPr>
      </w:pPr>
    </w:p>
    <w:p w14:paraId="44776883" w14:textId="77777777" w:rsidR="008626F9" w:rsidRDefault="008626F9" w:rsidP="008626F9">
      <w:pPr>
        <w:pStyle w:val="SemEspaamento"/>
        <w:jc w:val="center"/>
        <w:rPr>
          <w:rFonts w:ascii="Arial Narrow" w:hAnsi="Arial Narrow"/>
          <w:b/>
          <w:sz w:val="18"/>
          <w:szCs w:val="18"/>
        </w:rPr>
      </w:pPr>
    </w:p>
    <w:p w14:paraId="33F148D3" w14:textId="77777777" w:rsidR="008626F9" w:rsidRDefault="008626F9" w:rsidP="008626F9">
      <w:pPr>
        <w:pStyle w:val="SemEspaamento"/>
        <w:jc w:val="center"/>
        <w:rPr>
          <w:rFonts w:ascii="Arial Narrow" w:hAnsi="Arial Narrow"/>
          <w:b/>
          <w:sz w:val="18"/>
          <w:szCs w:val="18"/>
        </w:rPr>
      </w:pPr>
    </w:p>
    <w:p w14:paraId="4A839B52" w14:textId="77777777" w:rsidR="008626F9" w:rsidRDefault="008626F9" w:rsidP="008626F9">
      <w:pPr>
        <w:pStyle w:val="SemEspaamento"/>
        <w:jc w:val="center"/>
        <w:rPr>
          <w:rFonts w:ascii="Arial Narrow" w:hAnsi="Arial Narrow"/>
          <w:b/>
          <w:sz w:val="18"/>
          <w:szCs w:val="18"/>
        </w:rPr>
      </w:pPr>
    </w:p>
    <w:p w14:paraId="35EA7C5F" w14:textId="77777777" w:rsidR="008626F9" w:rsidRDefault="008626F9" w:rsidP="008626F9">
      <w:pPr>
        <w:pStyle w:val="SemEspaamento"/>
        <w:jc w:val="center"/>
        <w:rPr>
          <w:rFonts w:ascii="Arial Narrow" w:hAnsi="Arial Narrow"/>
          <w:b/>
          <w:sz w:val="18"/>
          <w:szCs w:val="18"/>
        </w:rPr>
      </w:pPr>
    </w:p>
    <w:p w14:paraId="7FB20B58" w14:textId="77777777" w:rsidR="008626F9" w:rsidRDefault="008626F9" w:rsidP="008626F9">
      <w:pPr>
        <w:pStyle w:val="SemEspaamento"/>
        <w:jc w:val="center"/>
        <w:rPr>
          <w:rFonts w:ascii="Arial Narrow" w:hAnsi="Arial Narrow"/>
          <w:b/>
          <w:sz w:val="18"/>
          <w:szCs w:val="18"/>
        </w:rPr>
      </w:pPr>
    </w:p>
    <w:p w14:paraId="6C6A3011" w14:textId="77777777" w:rsidR="008626F9" w:rsidRDefault="008626F9" w:rsidP="008626F9">
      <w:pPr>
        <w:pStyle w:val="SemEspaamento"/>
        <w:jc w:val="center"/>
        <w:rPr>
          <w:rFonts w:ascii="Arial Narrow" w:hAnsi="Arial Narrow"/>
          <w:b/>
          <w:sz w:val="18"/>
          <w:szCs w:val="18"/>
        </w:rPr>
      </w:pPr>
    </w:p>
    <w:p w14:paraId="40C2FB2E" w14:textId="77777777" w:rsidR="008626F9" w:rsidRDefault="008626F9" w:rsidP="008626F9">
      <w:pPr>
        <w:pStyle w:val="SemEspaamento"/>
        <w:jc w:val="center"/>
        <w:rPr>
          <w:rFonts w:ascii="Arial Narrow" w:hAnsi="Arial Narrow"/>
          <w:b/>
          <w:sz w:val="18"/>
          <w:szCs w:val="18"/>
        </w:rPr>
      </w:pPr>
    </w:p>
    <w:p w14:paraId="132AE90F" w14:textId="77777777" w:rsidR="008626F9" w:rsidRDefault="008626F9" w:rsidP="008626F9">
      <w:pPr>
        <w:pStyle w:val="SemEspaamento"/>
        <w:jc w:val="center"/>
        <w:rPr>
          <w:rFonts w:ascii="Arial Narrow" w:hAnsi="Arial Narrow"/>
          <w:b/>
          <w:sz w:val="18"/>
          <w:szCs w:val="18"/>
        </w:rPr>
      </w:pPr>
    </w:p>
    <w:p w14:paraId="703B93A7" w14:textId="77777777" w:rsidR="008626F9" w:rsidRDefault="008626F9" w:rsidP="008626F9">
      <w:pPr>
        <w:pStyle w:val="SemEspaamento"/>
        <w:jc w:val="center"/>
        <w:rPr>
          <w:rFonts w:ascii="Arial Narrow" w:hAnsi="Arial Narrow"/>
          <w:b/>
          <w:sz w:val="18"/>
          <w:szCs w:val="18"/>
        </w:rPr>
      </w:pPr>
    </w:p>
    <w:p w14:paraId="389C5824" w14:textId="77777777" w:rsidR="008626F9" w:rsidRDefault="008626F9" w:rsidP="008626F9">
      <w:pPr>
        <w:pStyle w:val="SemEspaamento"/>
        <w:jc w:val="center"/>
        <w:rPr>
          <w:rFonts w:ascii="Arial Narrow" w:hAnsi="Arial Narrow"/>
          <w:b/>
          <w:sz w:val="18"/>
          <w:szCs w:val="18"/>
        </w:rPr>
      </w:pPr>
    </w:p>
    <w:p w14:paraId="60EE3B43" w14:textId="77777777" w:rsidR="008626F9" w:rsidRDefault="008626F9" w:rsidP="008626F9">
      <w:pPr>
        <w:pStyle w:val="SemEspaamento"/>
        <w:jc w:val="center"/>
        <w:rPr>
          <w:rFonts w:ascii="Arial Narrow" w:hAnsi="Arial Narrow"/>
          <w:b/>
          <w:sz w:val="18"/>
          <w:szCs w:val="18"/>
        </w:rPr>
      </w:pPr>
    </w:p>
    <w:p w14:paraId="2E645F8B" w14:textId="77777777" w:rsidR="008626F9" w:rsidRDefault="008626F9" w:rsidP="008626F9">
      <w:pPr>
        <w:pStyle w:val="SemEspaamento"/>
        <w:jc w:val="center"/>
        <w:rPr>
          <w:rFonts w:ascii="Arial Narrow" w:hAnsi="Arial Narrow"/>
          <w:b/>
          <w:sz w:val="18"/>
          <w:szCs w:val="18"/>
        </w:rPr>
      </w:pPr>
    </w:p>
    <w:p w14:paraId="5BB2280B" w14:textId="77777777" w:rsidR="008626F9" w:rsidRDefault="008626F9" w:rsidP="008626F9">
      <w:pPr>
        <w:pStyle w:val="SemEspaamento"/>
        <w:jc w:val="center"/>
        <w:rPr>
          <w:rFonts w:ascii="Arial Narrow" w:hAnsi="Arial Narrow"/>
          <w:b/>
          <w:sz w:val="18"/>
          <w:szCs w:val="18"/>
        </w:rPr>
      </w:pPr>
    </w:p>
    <w:p w14:paraId="5CB711F3" w14:textId="77777777" w:rsidR="008626F9" w:rsidRDefault="008626F9" w:rsidP="008626F9">
      <w:pPr>
        <w:pStyle w:val="SemEspaamento"/>
        <w:jc w:val="center"/>
        <w:rPr>
          <w:rFonts w:ascii="Arial Narrow" w:hAnsi="Arial Narrow"/>
          <w:b/>
          <w:sz w:val="18"/>
          <w:szCs w:val="18"/>
        </w:rPr>
      </w:pPr>
    </w:p>
    <w:p w14:paraId="76387CF4" w14:textId="77777777" w:rsidR="008626F9" w:rsidRDefault="008626F9" w:rsidP="008626F9">
      <w:pPr>
        <w:pStyle w:val="SemEspaamento"/>
        <w:jc w:val="center"/>
        <w:rPr>
          <w:rFonts w:ascii="Arial Narrow" w:hAnsi="Arial Narrow"/>
          <w:b/>
          <w:sz w:val="18"/>
          <w:szCs w:val="18"/>
        </w:rPr>
      </w:pPr>
    </w:p>
    <w:p w14:paraId="701E8922" w14:textId="77777777" w:rsidR="008626F9" w:rsidRDefault="008626F9" w:rsidP="008626F9">
      <w:pPr>
        <w:pStyle w:val="SemEspaamento"/>
        <w:jc w:val="center"/>
        <w:rPr>
          <w:rFonts w:ascii="Arial Narrow" w:hAnsi="Arial Narrow"/>
          <w:b/>
          <w:sz w:val="18"/>
          <w:szCs w:val="18"/>
        </w:rPr>
      </w:pPr>
    </w:p>
    <w:p w14:paraId="5E7FDE27" w14:textId="77777777" w:rsidR="008626F9" w:rsidRDefault="008626F9" w:rsidP="008626F9">
      <w:pPr>
        <w:pStyle w:val="SemEspaamento"/>
        <w:jc w:val="center"/>
        <w:rPr>
          <w:rFonts w:ascii="Arial Narrow" w:hAnsi="Arial Narrow"/>
          <w:b/>
          <w:sz w:val="18"/>
          <w:szCs w:val="18"/>
        </w:rPr>
      </w:pPr>
    </w:p>
    <w:p w14:paraId="6A7A614C" w14:textId="77777777" w:rsidR="008626F9" w:rsidRDefault="008626F9" w:rsidP="008626F9">
      <w:pPr>
        <w:pStyle w:val="SemEspaamento"/>
        <w:jc w:val="center"/>
        <w:rPr>
          <w:rFonts w:ascii="Arial Narrow" w:hAnsi="Arial Narrow"/>
          <w:b/>
          <w:sz w:val="18"/>
          <w:szCs w:val="18"/>
        </w:rPr>
      </w:pPr>
    </w:p>
    <w:p w14:paraId="73F3865C" w14:textId="77777777" w:rsidR="008626F9" w:rsidRDefault="008626F9" w:rsidP="008626F9">
      <w:pPr>
        <w:pStyle w:val="SemEspaamento"/>
        <w:jc w:val="center"/>
        <w:rPr>
          <w:rFonts w:ascii="Arial Narrow" w:hAnsi="Arial Narrow"/>
          <w:b/>
          <w:sz w:val="18"/>
          <w:szCs w:val="18"/>
        </w:rPr>
      </w:pPr>
    </w:p>
    <w:p w14:paraId="60766AE2" w14:textId="77777777" w:rsidR="008626F9" w:rsidRDefault="008626F9" w:rsidP="008626F9">
      <w:pPr>
        <w:pStyle w:val="SemEspaamento"/>
        <w:jc w:val="center"/>
        <w:rPr>
          <w:rFonts w:ascii="Arial Narrow" w:hAnsi="Arial Narrow"/>
          <w:b/>
          <w:sz w:val="18"/>
          <w:szCs w:val="18"/>
        </w:rPr>
      </w:pPr>
    </w:p>
    <w:p w14:paraId="39EF5CDC" w14:textId="77777777" w:rsidR="008626F9" w:rsidRDefault="008626F9" w:rsidP="008626F9">
      <w:pPr>
        <w:pStyle w:val="SemEspaamento"/>
        <w:jc w:val="center"/>
        <w:rPr>
          <w:rFonts w:ascii="Arial Narrow" w:hAnsi="Arial Narrow"/>
          <w:b/>
          <w:sz w:val="18"/>
          <w:szCs w:val="18"/>
        </w:rPr>
      </w:pPr>
    </w:p>
    <w:p w14:paraId="2ECA27F5" w14:textId="77777777" w:rsidR="008626F9" w:rsidRDefault="008626F9" w:rsidP="008626F9">
      <w:pPr>
        <w:pStyle w:val="SemEspaamento"/>
        <w:jc w:val="center"/>
        <w:rPr>
          <w:rFonts w:ascii="Arial Narrow" w:hAnsi="Arial Narrow"/>
          <w:b/>
          <w:sz w:val="18"/>
          <w:szCs w:val="18"/>
        </w:rPr>
      </w:pPr>
    </w:p>
    <w:p w14:paraId="1C6BB926" w14:textId="77777777" w:rsidR="008626F9" w:rsidRDefault="008626F9" w:rsidP="008626F9">
      <w:pPr>
        <w:pStyle w:val="SemEspaamento"/>
        <w:jc w:val="center"/>
        <w:rPr>
          <w:rFonts w:ascii="Arial Narrow" w:hAnsi="Arial Narrow"/>
          <w:b/>
          <w:sz w:val="18"/>
          <w:szCs w:val="18"/>
        </w:rPr>
      </w:pPr>
    </w:p>
    <w:p w14:paraId="6BAAA3CB" w14:textId="77777777" w:rsidR="008626F9" w:rsidRDefault="008626F9" w:rsidP="008626F9">
      <w:pPr>
        <w:pStyle w:val="SemEspaamento"/>
        <w:jc w:val="center"/>
        <w:rPr>
          <w:rFonts w:ascii="Arial Narrow" w:hAnsi="Arial Narrow"/>
          <w:b/>
          <w:sz w:val="18"/>
          <w:szCs w:val="18"/>
        </w:rPr>
      </w:pPr>
    </w:p>
    <w:p w14:paraId="0C5A9D68" w14:textId="77777777" w:rsidR="008626F9" w:rsidRDefault="008626F9" w:rsidP="008626F9">
      <w:pPr>
        <w:pStyle w:val="SemEspaamento"/>
        <w:jc w:val="center"/>
        <w:rPr>
          <w:rFonts w:ascii="Arial Narrow" w:hAnsi="Arial Narrow"/>
          <w:b/>
          <w:sz w:val="18"/>
          <w:szCs w:val="18"/>
        </w:rPr>
      </w:pPr>
    </w:p>
    <w:p w14:paraId="0B555F99" w14:textId="77777777" w:rsidR="008626F9" w:rsidRDefault="008626F9" w:rsidP="008626F9">
      <w:pPr>
        <w:pStyle w:val="SemEspaamento"/>
        <w:jc w:val="center"/>
        <w:rPr>
          <w:rFonts w:ascii="Arial Narrow" w:hAnsi="Arial Narrow"/>
          <w:b/>
          <w:sz w:val="18"/>
          <w:szCs w:val="18"/>
        </w:rPr>
      </w:pPr>
    </w:p>
    <w:p w14:paraId="654128A0" w14:textId="77777777" w:rsidR="008626F9" w:rsidRDefault="008626F9" w:rsidP="008626F9">
      <w:pPr>
        <w:pStyle w:val="SemEspaamento"/>
        <w:jc w:val="center"/>
        <w:rPr>
          <w:rFonts w:ascii="Arial Narrow" w:hAnsi="Arial Narrow"/>
          <w:b/>
          <w:sz w:val="18"/>
          <w:szCs w:val="18"/>
        </w:rPr>
      </w:pPr>
    </w:p>
    <w:p w14:paraId="0FC07D3C" w14:textId="77777777" w:rsidR="008626F9" w:rsidRDefault="008626F9" w:rsidP="008626F9">
      <w:pPr>
        <w:pStyle w:val="SemEspaamento"/>
        <w:jc w:val="center"/>
        <w:rPr>
          <w:rFonts w:ascii="Arial Narrow" w:hAnsi="Arial Narrow"/>
          <w:b/>
          <w:sz w:val="18"/>
          <w:szCs w:val="18"/>
        </w:rPr>
      </w:pPr>
    </w:p>
    <w:p w14:paraId="66912AFB" w14:textId="77777777" w:rsidR="008626F9" w:rsidRDefault="008626F9" w:rsidP="008626F9">
      <w:pPr>
        <w:pStyle w:val="SemEspaamento"/>
        <w:jc w:val="center"/>
        <w:rPr>
          <w:rFonts w:ascii="Arial Narrow" w:hAnsi="Arial Narrow"/>
          <w:b/>
          <w:sz w:val="18"/>
          <w:szCs w:val="18"/>
        </w:rPr>
      </w:pPr>
    </w:p>
    <w:p w14:paraId="6A2AC442" w14:textId="77777777" w:rsidR="008626F9" w:rsidRDefault="008626F9" w:rsidP="008626F9">
      <w:pPr>
        <w:pStyle w:val="SemEspaamento"/>
        <w:jc w:val="center"/>
        <w:rPr>
          <w:rFonts w:ascii="Arial Narrow" w:hAnsi="Arial Narrow"/>
          <w:b/>
          <w:sz w:val="18"/>
          <w:szCs w:val="18"/>
        </w:rPr>
      </w:pPr>
    </w:p>
    <w:p w14:paraId="05B81975" w14:textId="77777777" w:rsidR="008626F9" w:rsidRDefault="008626F9" w:rsidP="008626F9">
      <w:pPr>
        <w:pStyle w:val="SemEspaamento"/>
        <w:jc w:val="center"/>
        <w:rPr>
          <w:rFonts w:ascii="Arial Narrow" w:hAnsi="Arial Narrow"/>
          <w:b/>
          <w:sz w:val="18"/>
          <w:szCs w:val="18"/>
        </w:rPr>
      </w:pPr>
    </w:p>
    <w:p w14:paraId="02B54C30" w14:textId="77777777" w:rsidR="008626F9" w:rsidRDefault="008626F9" w:rsidP="008626F9">
      <w:pPr>
        <w:pStyle w:val="SemEspaamento"/>
        <w:jc w:val="center"/>
        <w:rPr>
          <w:rFonts w:ascii="Arial Narrow" w:hAnsi="Arial Narrow"/>
          <w:b/>
          <w:sz w:val="18"/>
          <w:szCs w:val="18"/>
        </w:rPr>
      </w:pPr>
    </w:p>
    <w:p w14:paraId="00388723" w14:textId="77777777" w:rsidR="008626F9" w:rsidRDefault="008626F9" w:rsidP="008626F9">
      <w:pPr>
        <w:pStyle w:val="SemEspaamento"/>
        <w:jc w:val="center"/>
        <w:rPr>
          <w:rFonts w:ascii="Arial Narrow" w:hAnsi="Arial Narrow"/>
          <w:b/>
          <w:sz w:val="18"/>
          <w:szCs w:val="18"/>
        </w:rPr>
      </w:pPr>
    </w:p>
    <w:p w14:paraId="13A4F7F3" w14:textId="77777777" w:rsidR="008626F9" w:rsidRDefault="008626F9" w:rsidP="008626F9">
      <w:pPr>
        <w:pStyle w:val="SemEspaamento"/>
        <w:jc w:val="center"/>
        <w:rPr>
          <w:rFonts w:ascii="Arial Narrow" w:hAnsi="Arial Narrow"/>
          <w:b/>
          <w:sz w:val="18"/>
          <w:szCs w:val="18"/>
        </w:rPr>
      </w:pPr>
    </w:p>
    <w:p w14:paraId="3AC8F286" w14:textId="77777777" w:rsidR="008626F9" w:rsidRDefault="008626F9" w:rsidP="008626F9">
      <w:pPr>
        <w:pStyle w:val="SemEspaamento"/>
        <w:jc w:val="center"/>
        <w:rPr>
          <w:rFonts w:ascii="Arial Narrow" w:hAnsi="Arial Narrow"/>
          <w:b/>
          <w:sz w:val="18"/>
          <w:szCs w:val="18"/>
        </w:rPr>
      </w:pPr>
    </w:p>
    <w:p w14:paraId="4A0CD2AD" w14:textId="77777777" w:rsidR="008626F9" w:rsidRDefault="008626F9" w:rsidP="008626F9">
      <w:pPr>
        <w:pStyle w:val="SemEspaamento"/>
        <w:jc w:val="center"/>
        <w:rPr>
          <w:rFonts w:ascii="Arial Narrow" w:hAnsi="Arial Narrow"/>
          <w:b/>
          <w:sz w:val="18"/>
          <w:szCs w:val="18"/>
        </w:rPr>
      </w:pPr>
    </w:p>
    <w:p w14:paraId="68FB0213" w14:textId="7EDED657" w:rsidR="008626F9" w:rsidRPr="00251034" w:rsidRDefault="008626F9" w:rsidP="008626F9">
      <w:pPr>
        <w:pStyle w:val="SemEspaamento"/>
        <w:jc w:val="center"/>
        <w:rPr>
          <w:rFonts w:ascii="Arial Narrow" w:hAnsi="Arial Narrow"/>
          <w:b/>
          <w:sz w:val="18"/>
          <w:szCs w:val="18"/>
        </w:rPr>
      </w:pPr>
      <w:r w:rsidRPr="000D4C28">
        <w:rPr>
          <w:rFonts w:ascii="Arial Narrow" w:hAnsi="Arial Narrow"/>
          <w:b/>
          <w:sz w:val="18"/>
          <w:szCs w:val="18"/>
        </w:rPr>
        <w:lastRenderedPageBreak/>
        <w:t xml:space="preserve">Anexo </w:t>
      </w:r>
      <w:r w:rsidR="00FF5170">
        <w:rPr>
          <w:rFonts w:ascii="Arial Narrow" w:hAnsi="Arial Narrow"/>
          <w:b/>
          <w:sz w:val="18"/>
          <w:szCs w:val="18"/>
        </w:rPr>
        <w:t>III</w:t>
      </w:r>
      <w:r w:rsidRPr="00251034">
        <w:rPr>
          <w:rFonts w:ascii="Arial Narrow" w:hAnsi="Arial Narrow"/>
          <w:b/>
          <w:sz w:val="18"/>
          <w:szCs w:val="18"/>
        </w:rPr>
        <w:t xml:space="preserve"> – Listagem das certidões de regularidade fiscal e demais documentos</w:t>
      </w:r>
    </w:p>
    <w:p w14:paraId="008B7AD5" w14:textId="77777777" w:rsidR="008626F9" w:rsidRDefault="008626F9" w:rsidP="008626F9">
      <w:pPr>
        <w:pStyle w:val="SemEspaamento"/>
        <w:jc w:val="both"/>
        <w:rPr>
          <w:rFonts w:ascii="Arial Narrow" w:hAnsi="Arial Narrow"/>
          <w:sz w:val="18"/>
        </w:rPr>
      </w:pPr>
    </w:p>
    <w:p w14:paraId="01F3EE63" w14:textId="77777777" w:rsidR="008626F9" w:rsidRDefault="008626F9" w:rsidP="008626F9">
      <w:pPr>
        <w:pStyle w:val="SemEspaamento"/>
        <w:numPr>
          <w:ilvl w:val="0"/>
          <w:numId w:val="8"/>
        </w:numPr>
        <w:jc w:val="both"/>
        <w:rPr>
          <w:rFonts w:ascii="Arial Narrow" w:hAnsi="Arial Narrow"/>
          <w:sz w:val="18"/>
        </w:rPr>
      </w:pPr>
      <w:r w:rsidRPr="00DE1840">
        <w:rPr>
          <w:rFonts w:ascii="Arial Narrow" w:hAnsi="Arial Narrow"/>
          <w:sz w:val="18"/>
        </w:rPr>
        <w:t>Prova de inscrição no Cadastro de Pessoas Físicas (CPF) ou no Cadastro Geral de Contribuintes (CGC);</w:t>
      </w:r>
    </w:p>
    <w:p w14:paraId="060CF781" w14:textId="77777777" w:rsidR="008626F9" w:rsidRDefault="008626F9" w:rsidP="008626F9">
      <w:pPr>
        <w:pStyle w:val="SemEspaamento"/>
        <w:numPr>
          <w:ilvl w:val="0"/>
          <w:numId w:val="8"/>
        </w:numPr>
        <w:jc w:val="both"/>
        <w:rPr>
          <w:rFonts w:ascii="Arial Narrow" w:hAnsi="Arial Narrow"/>
          <w:sz w:val="18"/>
        </w:rPr>
      </w:pPr>
      <w:r>
        <w:rPr>
          <w:rFonts w:ascii="Arial Narrow" w:hAnsi="Arial Narrow"/>
          <w:sz w:val="18"/>
        </w:rPr>
        <w:t>Prova de inscrição no Cadastro Nacional de Pessoas Jurídicas (CNPJ);</w:t>
      </w:r>
    </w:p>
    <w:p w14:paraId="3A7FBCEE" w14:textId="77777777" w:rsidR="008626F9" w:rsidRDefault="008626F9" w:rsidP="008626F9">
      <w:pPr>
        <w:pStyle w:val="SemEspaamento"/>
        <w:numPr>
          <w:ilvl w:val="0"/>
          <w:numId w:val="8"/>
        </w:numPr>
        <w:jc w:val="both"/>
        <w:rPr>
          <w:rFonts w:ascii="Arial Narrow" w:hAnsi="Arial Narrow"/>
          <w:sz w:val="18"/>
        </w:rPr>
      </w:pPr>
      <w:r>
        <w:rPr>
          <w:rFonts w:ascii="Arial Narrow" w:hAnsi="Arial Narrow"/>
          <w:sz w:val="18"/>
        </w:rPr>
        <w:t>Alvará de funcionamento;</w:t>
      </w:r>
    </w:p>
    <w:p w14:paraId="517FD657" w14:textId="77777777" w:rsidR="008626F9" w:rsidRDefault="008626F9" w:rsidP="008626F9">
      <w:pPr>
        <w:pStyle w:val="SemEspaamento"/>
        <w:numPr>
          <w:ilvl w:val="0"/>
          <w:numId w:val="8"/>
        </w:numPr>
        <w:jc w:val="both"/>
        <w:rPr>
          <w:rFonts w:ascii="Arial Narrow" w:hAnsi="Arial Narrow"/>
          <w:sz w:val="18"/>
        </w:rPr>
      </w:pPr>
      <w:r w:rsidRPr="00DE1840">
        <w:rPr>
          <w:rFonts w:ascii="Arial Narrow" w:hAnsi="Arial Narrow"/>
          <w:sz w:val="18"/>
        </w:rPr>
        <w:t>Prova de inscrição no cadastro de contribuintes estadual ou municipal, se houver, relativo ao domicílio ou sede do licitante, pertinente ao seu ramo de atividade e compatível com o objeto contratual;</w:t>
      </w:r>
    </w:p>
    <w:p w14:paraId="304EAD36" w14:textId="77777777" w:rsidR="008626F9" w:rsidRDefault="008626F9" w:rsidP="008626F9">
      <w:pPr>
        <w:pStyle w:val="SemEspaamento"/>
        <w:numPr>
          <w:ilvl w:val="0"/>
          <w:numId w:val="8"/>
        </w:numPr>
        <w:jc w:val="both"/>
        <w:rPr>
          <w:rFonts w:ascii="Arial Narrow" w:hAnsi="Arial Narrow"/>
          <w:sz w:val="18"/>
        </w:rPr>
      </w:pPr>
      <w:r w:rsidRPr="00DE1840">
        <w:rPr>
          <w:rFonts w:ascii="Arial Narrow" w:hAnsi="Arial Narrow"/>
          <w:sz w:val="18"/>
        </w:rPr>
        <w:t>Prova de regularidade para com a Fazenda Federal, Estadual e Municipal do domicílio ou sede do licitante, ou outra equivalente, na forma da lei;</w:t>
      </w:r>
    </w:p>
    <w:p w14:paraId="5557AFC8" w14:textId="77777777" w:rsidR="008626F9" w:rsidRDefault="008626F9" w:rsidP="008626F9">
      <w:pPr>
        <w:pStyle w:val="SemEspaamento"/>
        <w:numPr>
          <w:ilvl w:val="0"/>
          <w:numId w:val="8"/>
        </w:numPr>
        <w:jc w:val="both"/>
        <w:rPr>
          <w:rFonts w:ascii="Arial Narrow" w:hAnsi="Arial Narrow"/>
          <w:sz w:val="18"/>
        </w:rPr>
      </w:pPr>
      <w:r>
        <w:rPr>
          <w:rFonts w:ascii="Arial Narrow" w:hAnsi="Arial Narrow"/>
          <w:sz w:val="18"/>
        </w:rPr>
        <w:t>P</w:t>
      </w:r>
      <w:r w:rsidRPr="00DE1840">
        <w:rPr>
          <w:rFonts w:ascii="Arial Narrow" w:hAnsi="Arial Narrow"/>
          <w:sz w:val="18"/>
        </w:rPr>
        <w:t>rova de regularidade relativa à Seguridade Social e ao Fundo de Garantia por Tempo de Serviço (FGTS), demonstrando situação regular no cumprimento dos encarg</w:t>
      </w:r>
      <w:r>
        <w:rPr>
          <w:rFonts w:ascii="Arial Narrow" w:hAnsi="Arial Narrow"/>
          <w:sz w:val="18"/>
        </w:rPr>
        <w:t>os sociais instituídos por lei;</w:t>
      </w:r>
    </w:p>
    <w:p w14:paraId="1FFF6A38" w14:textId="77777777" w:rsidR="008626F9" w:rsidRDefault="008626F9" w:rsidP="008626F9">
      <w:pPr>
        <w:pStyle w:val="SemEspaamento"/>
        <w:numPr>
          <w:ilvl w:val="0"/>
          <w:numId w:val="8"/>
        </w:numPr>
        <w:jc w:val="both"/>
        <w:rPr>
          <w:rFonts w:ascii="Arial Narrow" w:hAnsi="Arial Narrow"/>
          <w:sz w:val="18"/>
        </w:rPr>
      </w:pPr>
      <w:r w:rsidRPr="00DE1840">
        <w:rPr>
          <w:rFonts w:ascii="Arial Narrow" w:hAnsi="Arial Narrow"/>
          <w:sz w:val="18"/>
        </w:rPr>
        <w:t>Prova de inexistência de débitos inadimplidos perante a Justiça do Trabalho</w:t>
      </w:r>
      <w:r>
        <w:rPr>
          <w:rFonts w:ascii="Arial Narrow" w:hAnsi="Arial Narrow"/>
          <w:sz w:val="18"/>
        </w:rPr>
        <w:t>;</w:t>
      </w:r>
    </w:p>
    <w:p w14:paraId="249AA2AA" w14:textId="77777777" w:rsidR="008626F9" w:rsidRDefault="008626F9" w:rsidP="008626F9">
      <w:pPr>
        <w:pStyle w:val="SemEspaamento"/>
        <w:numPr>
          <w:ilvl w:val="0"/>
          <w:numId w:val="8"/>
        </w:numPr>
        <w:jc w:val="both"/>
        <w:rPr>
          <w:rFonts w:ascii="Arial Narrow" w:hAnsi="Arial Narrow"/>
          <w:sz w:val="18"/>
        </w:rPr>
      </w:pPr>
      <w:r>
        <w:rPr>
          <w:rFonts w:ascii="Arial Narrow" w:hAnsi="Arial Narrow"/>
          <w:sz w:val="18"/>
        </w:rPr>
        <w:t>Atestado(s) de capacidade técnica fornecido(s) por pessoa jurídica de direito público ou privado;</w:t>
      </w:r>
    </w:p>
    <w:p w14:paraId="5B5F0FB3" w14:textId="77777777" w:rsidR="008626F9" w:rsidRDefault="008626F9" w:rsidP="008626F9">
      <w:pPr>
        <w:pStyle w:val="SemEspaamento"/>
        <w:numPr>
          <w:ilvl w:val="0"/>
          <w:numId w:val="8"/>
        </w:numPr>
        <w:jc w:val="both"/>
        <w:rPr>
          <w:rFonts w:ascii="Arial Narrow" w:hAnsi="Arial Narrow"/>
          <w:sz w:val="18"/>
        </w:rPr>
      </w:pPr>
      <w:r>
        <w:rPr>
          <w:rFonts w:ascii="Arial Narrow" w:hAnsi="Arial Narrow"/>
          <w:sz w:val="18"/>
        </w:rPr>
        <w:t>Notas fiscais de serviços prestados iguais ou assemelhado ao que deseja contratar;</w:t>
      </w:r>
    </w:p>
    <w:p w14:paraId="68EA2BDA" w14:textId="77777777" w:rsidR="008626F9" w:rsidRDefault="008626F9" w:rsidP="008626F9">
      <w:pPr>
        <w:pStyle w:val="SemEspaamento"/>
        <w:numPr>
          <w:ilvl w:val="0"/>
          <w:numId w:val="8"/>
        </w:numPr>
        <w:jc w:val="both"/>
        <w:rPr>
          <w:rFonts w:ascii="Arial Narrow" w:hAnsi="Arial Narrow"/>
          <w:sz w:val="18"/>
        </w:rPr>
      </w:pPr>
      <w:r>
        <w:rPr>
          <w:rFonts w:ascii="Arial Narrow" w:hAnsi="Arial Narrow"/>
          <w:sz w:val="18"/>
        </w:rPr>
        <w:t>Contratos firmados em com outras PJ;</w:t>
      </w:r>
    </w:p>
    <w:p w14:paraId="7AA144A0" w14:textId="77777777" w:rsidR="008626F9" w:rsidRDefault="008626F9" w:rsidP="003F61DF">
      <w:pPr>
        <w:pStyle w:val="SemEspaamento"/>
        <w:ind w:left="720"/>
        <w:jc w:val="both"/>
        <w:rPr>
          <w:rFonts w:ascii="Arial Narrow" w:hAnsi="Arial Narrow"/>
          <w:sz w:val="18"/>
        </w:rPr>
      </w:pPr>
    </w:p>
    <w:p w14:paraId="17D2A6B0" w14:textId="77777777" w:rsidR="008626F9" w:rsidRDefault="008626F9" w:rsidP="008626F9">
      <w:pPr>
        <w:jc w:val="both"/>
        <w:rPr>
          <w:rFonts w:ascii="Arial Narrow" w:hAnsi="Arial Narrow"/>
          <w:sz w:val="18"/>
          <w:szCs w:val="18"/>
        </w:rPr>
      </w:pPr>
    </w:p>
    <w:p w14:paraId="5C3D225E" w14:textId="226737AF" w:rsidR="008626F9" w:rsidRDefault="008626F9">
      <w:pPr>
        <w:spacing w:after="0" w:line="240" w:lineRule="auto"/>
        <w:rPr>
          <w:rFonts w:ascii="Arial Narrow" w:hAnsi="Arial Narrow"/>
          <w:b/>
          <w:sz w:val="18"/>
          <w:szCs w:val="18"/>
        </w:rPr>
      </w:pPr>
      <w:r>
        <w:rPr>
          <w:rFonts w:ascii="Arial Narrow" w:hAnsi="Arial Narrow"/>
          <w:b/>
          <w:sz w:val="18"/>
          <w:szCs w:val="18"/>
        </w:rPr>
        <w:br w:type="page"/>
      </w:r>
    </w:p>
    <w:p w14:paraId="02DA404C" w14:textId="10FDE376" w:rsidR="008626F9" w:rsidRDefault="008626F9" w:rsidP="008626F9">
      <w:pPr>
        <w:jc w:val="center"/>
        <w:rPr>
          <w:rFonts w:ascii="Arial Narrow" w:hAnsi="Arial Narrow"/>
          <w:b/>
          <w:sz w:val="18"/>
          <w:szCs w:val="18"/>
        </w:rPr>
      </w:pPr>
      <w:r w:rsidRPr="000D4C28">
        <w:rPr>
          <w:rFonts w:ascii="Arial Narrow" w:hAnsi="Arial Narrow"/>
          <w:b/>
          <w:sz w:val="18"/>
          <w:szCs w:val="18"/>
        </w:rPr>
        <w:lastRenderedPageBreak/>
        <w:t xml:space="preserve">Anexo </w:t>
      </w:r>
      <w:r w:rsidR="00FF5170">
        <w:rPr>
          <w:rFonts w:ascii="Arial Narrow" w:hAnsi="Arial Narrow"/>
          <w:b/>
          <w:sz w:val="18"/>
          <w:szCs w:val="18"/>
        </w:rPr>
        <w:t>IV</w:t>
      </w:r>
      <w:r w:rsidRPr="000D4C28">
        <w:rPr>
          <w:rFonts w:ascii="Arial Narrow" w:hAnsi="Arial Narrow"/>
          <w:b/>
          <w:sz w:val="18"/>
          <w:szCs w:val="18"/>
        </w:rPr>
        <w:t xml:space="preserve"> – </w:t>
      </w:r>
      <w:r>
        <w:rPr>
          <w:rFonts w:ascii="Arial Narrow" w:hAnsi="Arial Narrow"/>
          <w:b/>
          <w:sz w:val="18"/>
          <w:szCs w:val="18"/>
        </w:rPr>
        <w:t>Orientação para Justificativa de Preços</w:t>
      </w:r>
    </w:p>
    <w:p w14:paraId="09E164E0" w14:textId="77777777" w:rsidR="008626F9" w:rsidRPr="00084657" w:rsidRDefault="008626F9" w:rsidP="008626F9">
      <w:pPr>
        <w:jc w:val="both"/>
        <w:rPr>
          <w:rFonts w:ascii="Arial Narrow" w:hAnsi="Arial Narrow"/>
          <w:sz w:val="18"/>
          <w:szCs w:val="18"/>
        </w:rPr>
      </w:pPr>
      <w:r>
        <w:rPr>
          <w:rFonts w:ascii="Arial Narrow" w:hAnsi="Arial Narrow"/>
          <w:sz w:val="18"/>
          <w:szCs w:val="18"/>
        </w:rPr>
        <w:t>Nos casos de inexigibilidade de licitação, onde não há a possibilidade de realização de consulta de mercado em razão da natureza do objeto, a Unidade Requisitante interessada justificará o preço proposto mediante a comprovação de que o particular a ser contratado cobra de outros clientes, por objeto em tudo assemelhado, preço igual ou similar. Essa comprovação será fornecida pelo particular a ser contratado através de cópias de Notas Fiscais recentes, contratos anteriormente firmados, Notas de Empenho, Atas de Registro de Preços ou outros documentos idôneos que identifiquem o valor correntemente praticado pelo particular no mercado.</w:t>
      </w:r>
    </w:p>
    <w:p w14:paraId="6CD00199" w14:textId="5C061847" w:rsidR="008626F9" w:rsidRDefault="008626F9">
      <w:pPr>
        <w:spacing w:after="0" w:line="240" w:lineRule="auto"/>
        <w:rPr>
          <w:rFonts w:ascii="Arial Narrow" w:hAnsi="Arial Narrow"/>
          <w:b/>
          <w:sz w:val="18"/>
          <w:szCs w:val="18"/>
        </w:rPr>
      </w:pPr>
      <w:r>
        <w:rPr>
          <w:rFonts w:ascii="Arial Narrow" w:hAnsi="Arial Narrow"/>
          <w:b/>
          <w:sz w:val="18"/>
          <w:szCs w:val="18"/>
        </w:rPr>
        <w:br w:type="page"/>
      </w:r>
    </w:p>
    <w:p w14:paraId="53AF62C4" w14:textId="39423698" w:rsidR="003F61DF" w:rsidRDefault="003F61DF" w:rsidP="003F61DF">
      <w:pPr>
        <w:jc w:val="center"/>
        <w:rPr>
          <w:rFonts w:ascii="Arial Narrow" w:hAnsi="Arial Narrow"/>
          <w:b/>
          <w:sz w:val="18"/>
          <w:szCs w:val="18"/>
        </w:rPr>
      </w:pPr>
      <w:r w:rsidRPr="000D4C28">
        <w:rPr>
          <w:rFonts w:ascii="Arial Narrow" w:hAnsi="Arial Narrow"/>
          <w:b/>
          <w:sz w:val="18"/>
          <w:szCs w:val="18"/>
        </w:rPr>
        <w:lastRenderedPageBreak/>
        <w:t>Anexo V – Roteiro de Composição Processual</w:t>
      </w:r>
    </w:p>
    <w:p w14:paraId="0A6CE4E1" w14:textId="77777777" w:rsidR="003F61DF" w:rsidRPr="00C702D2" w:rsidRDefault="003F61DF" w:rsidP="003F61DF">
      <w:pPr>
        <w:jc w:val="center"/>
        <w:rPr>
          <w:rFonts w:ascii="Arial Narrow" w:hAnsi="Arial Narrow"/>
          <w:b/>
          <w:sz w:val="18"/>
          <w:szCs w:val="18"/>
        </w:rPr>
      </w:pPr>
      <w:r>
        <w:rPr>
          <w:rFonts w:ascii="Arial Narrow" w:hAnsi="Arial Narrow"/>
          <w:b/>
          <w:sz w:val="18"/>
          <w:szCs w:val="18"/>
        </w:rPr>
        <w:t xml:space="preserve">Art. 25, </w:t>
      </w:r>
      <w:r w:rsidRPr="00BB603F">
        <w:rPr>
          <w:rFonts w:ascii="Arial Narrow" w:hAnsi="Arial Narrow"/>
          <w:b/>
          <w:i/>
          <w:sz w:val="18"/>
          <w:szCs w:val="18"/>
        </w:rPr>
        <w:t>caput</w:t>
      </w:r>
      <w:r>
        <w:rPr>
          <w:rFonts w:ascii="Arial Narrow" w:hAnsi="Arial Narrow"/>
          <w:b/>
          <w:sz w:val="18"/>
          <w:szCs w:val="18"/>
        </w:rPr>
        <w:t xml:space="preserve"> (comprovada inviabilidade de competição)</w:t>
      </w:r>
    </w:p>
    <w:p w14:paraId="0E953FE4" w14:textId="77777777" w:rsidR="003F61DF" w:rsidRPr="00C702D2" w:rsidRDefault="003F61DF" w:rsidP="003F61DF">
      <w:pPr>
        <w:pStyle w:val="PargrafodaLista"/>
        <w:numPr>
          <w:ilvl w:val="0"/>
          <w:numId w:val="10"/>
        </w:numPr>
        <w:ind w:left="709"/>
        <w:rPr>
          <w:rFonts w:ascii="Arial Narrow" w:hAnsi="Arial Narrow"/>
          <w:sz w:val="18"/>
          <w:szCs w:val="18"/>
        </w:rPr>
      </w:pPr>
      <w:r w:rsidRPr="00C702D2">
        <w:rPr>
          <w:rFonts w:ascii="Arial Narrow" w:hAnsi="Arial Narrow"/>
          <w:sz w:val="18"/>
          <w:szCs w:val="18"/>
        </w:rPr>
        <w:t>Termo de autorização para autuação da autoridade máxima</w:t>
      </w:r>
      <w:r>
        <w:rPr>
          <w:rFonts w:ascii="Arial Narrow" w:hAnsi="Arial Narrow"/>
          <w:sz w:val="18"/>
          <w:szCs w:val="18"/>
        </w:rPr>
        <w:t>;</w:t>
      </w:r>
    </w:p>
    <w:p w14:paraId="0EC0D17E" w14:textId="77777777" w:rsidR="003F61DF" w:rsidRPr="00BB603F" w:rsidRDefault="003F61DF" w:rsidP="003F61DF">
      <w:pPr>
        <w:pStyle w:val="PargrafodaLista"/>
        <w:numPr>
          <w:ilvl w:val="0"/>
          <w:numId w:val="10"/>
        </w:numPr>
        <w:ind w:left="709"/>
        <w:rPr>
          <w:rFonts w:ascii="Arial Narrow" w:hAnsi="Arial Narrow"/>
          <w:sz w:val="18"/>
          <w:szCs w:val="18"/>
        </w:rPr>
      </w:pPr>
      <w:r w:rsidRPr="00BB603F">
        <w:rPr>
          <w:rFonts w:ascii="Arial Narrow" w:hAnsi="Arial Narrow"/>
          <w:sz w:val="18"/>
          <w:szCs w:val="18"/>
        </w:rPr>
        <w:t>SCI;</w:t>
      </w:r>
    </w:p>
    <w:p w14:paraId="16318314" w14:textId="77777777" w:rsidR="003F61DF" w:rsidRDefault="003F61DF" w:rsidP="003F61DF">
      <w:pPr>
        <w:pStyle w:val="PargrafodaLista"/>
        <w:numPr>
          <w:ilvl w:val="0"/>
          <w:numId w:val="10"/>
        </w:numPr>
        <w:ind w:left="709"/>
        <w:rPr>
          <w:rFonts w:ascii="Arial Narrow" w:hAnsi="Arial Narrow"/>
          <w:sz w:val="18"/>
          <w:szCs w:val="18"/>
        </w:rPr>
      </w:pPr>
      <w:r w:rsidRPr="00084657">
        <w:rPr>
          <w:rFonts w:ascii="Arial Narrow" w:hAnsi="Arial Narrow"/>
          <w:sz w:val="18"/>
          <w:szCs w:val="18"/>
        </w:rPr>
        <w:t>Termo de Referência</w:t>
      </w:r>
      <w:r>
        <w:rPr>
          <w:rFonts w:ascii="Arial Narrow" w:hAnsi="Arial Narrow"/>
          <w:sz w:val="18"/>
          <w:szCs w:val="18"/>
        </w:rPr>
        <w:t>;</w:t>
      </w:r>
    </w:p>
    <w:p w14:paraId="047E4181" w14:textId="77777777" w:rsidR="003F61DF" w:rsidRDefault="003F61DF" w:rsidP="003F61DF">
      <w:pPr>
        <w:pStyle w:val="PargrafodaLista"/>
        <w:numPr>
          <w:ilvl w:val="0"/>
          <w:numId w:val="10"/>
        </w:numPr>
        <w:ind w:left="709"/>
        <w:rPr>
          <w:rFonts w:ascii="Arial Narrow" w:hAnsi="Arial Narrow"/>
          <w:sz w:val="18"/>
          <w:szCs w:val="18"/>
        </w:rPr>
      </w:pPr>
      <w:r>
        <w:rPr>
          <w:rFonts w:ascii="Arial Narrow" w:hAnsi="Arial Narrow"/>
          <w:sz w:val="18"/>
          <w:szCs w:val="18"/>
        </w:rPr>
        <w:t>Justificativa da contratação;</w:t>
      </w:r>
    </w:p>
    <w:p w14:paraId="7AA39DEB" w14:textId="77777777" w:rsidR="003F61DF" w:rsidRDefault="003F61DF" w:rsidP="003F61DF">
      <w:pPr>
        <w:pStyle w:val="PargrafodaLista"/>
        <w:numPr>
          <w:ilvl w:val="0"/>
          <w:numId w:val="10"/>
        </w:numPr>
        <w:ind w:left="709"/>
        <w:rPr>
          <w:rFonts w:ascii="Arial Narrow" w:hAnsi="Arial Narrow"/>
          <w:sz w:val="18"/>
          <w:szCs w:val="18"/>
        </w:rPr>
      </w:pPr>
      <w:r>
        <w:rPr>
          <w:rFonts w:ascii="Arial Narrow" w:hAnsi="Arial Narrow"/>
          <w:sz w:val="18"/>
          <w:szCs w:val="18"/>
        </w:rPr>
        <w:t>Exposição de motivos que demonstrem as</w:t>
      </w:r>
      <w:r w:rsidRPr="0093633E">
        <w:rPr>
          <w:rFonts w:ascii="Arial Narrow" w:hAnsi="Arial Narrow"/>
          <w:sz w:val="18"/>
          <w:szCs w:val="18"/>
        </w:rPr>
        <w:t xml:space="preserve"> raz</w:t>
      </w:r>
      <w:r>
        <w:rPr>
          <w:rFonts w:ascii="Arial Narrow" w:hAnsi="Arial Narrow"/>
          <w:sz w:val="18"/>
          <w:szCs w:val="18"/>
        </w:rPr>
        <w:t>ões</w:t>
      </w:r>
      <w:r w:rsidRPr="0093633E">
        <w:rPr>
          <w:rFonts w:ascii="Arial Narrow" w:hAnsi="Arial Narrow"/>
          <w:sz w:val="18"/>
          <w:szCs w:val="18"/>
        </w:rPr>
        <w:t xml:space="preserve"> </w:t>
      </w:r>
      <w:r>
        <w:rPr>
          <w:rFonts w:ascii="Arial Narrow" w:hAnsi="Arial Narrow"/>
          <w:sz w:val="18"/>
          <w:szCs w:val="18"/>
        </w:rPr>
        <w:t>da escolha do contratado;</w:t>
      </w:r>
    </w:p>
    <w:p w14:paraId="71EE3914" w14:textId="77777777" w:rsidR="003F61DF" w:rsidRDefault="003F61DF" w:rsidP="003F61DF">
      <w:pPr>
        <w:pStyle w:val="PargrafodaLista"/>
        <w:numPr>
          <w:ilvl w:val="0"/>
          <w:numId w:val="10"/>
        </w:numPr>
        <w:ind w:left="709"/>
        <w:rPr>
          <w:rFonts w:ascii="Arial Narrow" w:hAnsi="Arial Narrow"/>
          <w:sz w:val="18"/>
          <w:szCs w:val="18"/>
        </w:rPr>
      </w:pPr>
      <w:r>
        <w:rPr>
          <w:rFonts w:ascii="Arial Narrow" w:hAnsi="Arial Narrow"/>
          <w:sz w:val="18"/>
          <w:szCs w:val="18"/>
        </w:rPr>
        <w:t>Proposta comercial;</w:t>
      </w:r>
    </w:p>
    <w:p w14:paraId="5B10A615" w14:textId="77777777" w:rsidR="003F61DF" w:rsidRDefault="003F61DF" w:rsidP="003F61DF">
      <w:pPr>
        <w:pStyle w:val="PargrafodaLista"/>
        <w:numPr>
          <w:ilvl w:val="0"/>
          <w:numId w:val="10"/>
        </w:numPr>
        <w:ind w:left="709"/>
        <w:rPr>
          <w:rFonts w:ascii="Arial Narrow" w:hAnsi="Arial Narrow"/>
          <w:sz w:val="18"/>
          <w:szCs w:val="18"/>
        </w:rPr>
      </w:pPr>
      <w:r w:rsidRPr="0093633E">
        <w:rPr>
          <w:rFonts w:ascii="Arial Narrow" w:hAnsi="Arial Narrow"/>
          <w:sz w:val="18"/>
          <w:szCs w:val="18"/>
        </w:rPr>
        <w:t>Justificativa do preço</w:t>
      </w:r>
      <w:r>
        <w:rPr>
          <w:rFonts w:ascii="Arial Narrow" w:hAnsi="Arial Narrow"/>
          <w:sz w:val="18"/>
          <w:szCs w:val="18"/>
        </w:rPr>
        <w:t xml:space="preserve">, </w:t>
      </w:r>
      <w:r w:rsidRPr="0093633E">
        <w:rPr>
          <w:rFonts w:ascii="Arial Narrow" w:hAnsi="Arial Narrow"/>
          <w:sz w:val="18"/>
          <w:szCs w:val="18"/>
        </w:rPr>
        <w:t xml:space="preserve">que deve ser razoável e similar ao de outros contratos firmados pelo contratado, baseando-se na média aritmética dos preços dos contratos firmados nos últimos </w:t>
      </w:r>
      <w:r>
        <w:rPr>
          <w:rFonts w:ascii="Arial Narrow" w:hAnsi="Arial Narrow"/>
          <w:sz w:val="18"/>
          <w:szCs w:val="18"/>
        </w:rPr>
        <w:t>12</w:t>
      </w:r>
      <w:r w:rsidRPr="0093633E">
        <w:rPr>
          <w:rFonts w:ascii="Arial Narrow" w:hAnsi="Arial Narrow"/>
          <w:sz w:val="18"/>
          <w:szCs w:val="18"/>
        </w:rPr>
        <w:t xml:space="preserve"> (</w:t>
      </w:r>
      <w:r>
        <w:rPr>
          <w:rFonts w:ascii="Arial Narrow" w:hAnsi="Arial Narrow"/>
          <w:sz w:val="18"/>
          <w:szCs w:val="18"/>
        </w:rPr>
        <w:t>doze</w:t>
      </w:r>
      <w:r w:rsidRPr="0093633E">
        <w:rPr>
          <w:rFonts w:ascii="Arial Narrow" w:hAnsi="Arial Narrow"/>
          <w:sz w:val="18"/>
          <w:szCs w:val="18"/>
        </w:rPr>
        <w:t>) meses;</w:t>
      </w:r>
    </w:p>
    <w:p w14:paraId="28C04A2C" w14:textId="77777777" w:rsidR="003F61DF" w:rsidRPr="0093633E" w:rsidRDefault="003F61DF" w:rsidP="003F61DF">
      <w:pPr>
        <w:pStyle w:val="PargrafodaLista"/>
        <w:numPr>
          <w:ilvl w:val="0"/>
          <w:numId w:val="10"/>
        </w:numPr>
        <w:ind w:left="709"/>
        <w:rPr>
          <w:rFonts w:ascii="Arial Narrow" w:hAnsi="Arial Narrow"/>
          <w:sz w:val="18"/>
          <w:szCs w:val="18"/>
        </w:rPr>
      </w:pPr>
      <w:r w:rsidRPr="0093633E">
        <w:rPr>
          <w:rFonts w:ascii="Arial Narrow" w:hAnsi="Arial Narrow"/>
          <w:sz w:val="18"/>
          <w:szCs w:val="18"/>
        </w:rPr>
        <w:t>Parecer técnico (justificativa) caracterizando a razão da inexigibilidade e motiva</w:t>
      </w:r>
      <w:r>
        <w:rPr>
          <w:rFonts w:ascii="Arial Narrow" w:hAnsi="Arial Narrow"/>
          <w:sz w:val="18"/>
          <w:szCs w:val="18"/>
        </w:rPr>
        <w:t>ção d</w:t>
      </w:r>
      <w:r w:rsidRPr="0093633E">
        <w:rPr>
          <w:rFonts w:ascii="Arial Narrow" w:hAnsi="Arial Narrow"/>
          <w:sz w:val="18"/>
          <w:szCs w:val="18"/>
        </w:rPr>
        <w:t xml:space="preserve">a escolha do contratado </w:t>
      </w:r>
    </w:p>
    <w:p w14:paraId="73EA4BF4" w14:textId="77777777" w:rsidR="003F61DF" w:rsidRDefault="003F61DF" w:rsidP="003F61DF">
      <w:pPr>
        <w:pStyle w:val="PargrafodaLista"/>
        <w:numPr>
          <w:ilvl w:val="0"/>
          <w:numId w:val="10"/>
        </w:numPr>
        <w:ind w:left="709"/>
        <w:rPr>
          <w:rFonts w:ascii="Arial Narrow" w:hAnsi="Arial Narrow"/>
          <w:sz w:val="18"/>
          <w:szCs w:val="18"/>
        </w:rPr>
      </w:pPr>
      <w:r w:rsidRPr="004B0122">
        <w:rPr>
          <w:rFonts w:ascii="Arial Narrow" w:hAnsi="Arial Narrow"/>
          <w:sz w:val="18"/>
          <w:szCs w:val="18"/>
        </w:rPr>
        <w:t>Documentação que demonstre a inviabilidade de competição</w:t>
      </w:r>
      <w:r>
        <w:rPr>
          <w:rFonts w:ascii="Arial Narrow" w:hAnsi="Arial Narrow"/>
          <w:sz w:val="18"/>
          <w:szCs w:val="18"/>
        </w:rPr>
        <w:t>;</w:t>
      </w:r>
    </w:p>
    <w:p w14:paraId="7E70C4E6" w14:textId="77777777" w:rsidR="003F61DF" w:rsidRPr="004B0122" w:rsidRDefault="003F61DF" w:rsidP="003F61DF">
      <w:pPr>
        <w:pStyle w:val="PargrafodaLista"/>
        <w:numPr>
          <w:ilvl w:val="0"/>
          <w:numId w:val="10"/>
        </w:numPr>
        <w:ind w:left="709"/>
        <w:rPr>
          <w:rFonts w:ascii="Arial Narrow" w:hAnsi="Arial Narrow"/>
          <w:sz w:val="18"/>
          <w:szCs w:val="18"/>
        </w:rPr>
      </w:pPr>
      <w:r w:rsidRPr="004B0122">
        <w:rPr>
          <w:rFonts w:ascii="Arial Narrow" w:hAnsi="Arial Narrow"/>
          <w:sz w:val="18"/>
          <w:szCs w:val="18"/>
        </w:rPr>
        <w:t>Certidões regularidade fiscal e trabalhista;</w:t>
      </w:r>
    </w:p>
    <w:p w14:paraId="473EB619" w14:textId="77777777" w:rsidR="003F61DF" w:rsidRDefault="003F61DF" w:rsidP="003F61DF">
      <w:pPr>
        <w:pStyle w:val="PargrafodaLista"/>
        <w:numPr>
          <w:ilvl w:val="0"/>
          <w:numId w:val="10"/>
        </w:numPr>
        <w:ind w:left="709"/>
        <w:jc w:val="both"/>
        <w:rPr>
          <w:rFonts w:ascii="Arial Narrow" w:hAnsi="Arial Narrow"/>
          <w:sz w:val="18"/>
          <w:szCs w:val="18"/>
        </w:rPr>
      </w:pPr>
      <w:r w:rsidRPr="004B0122">
        <w:rPr>
          <w:rFonts w:ascii="Arial Narrow" w:hAnsi="Arial Narrow"/>
          <w:sz w:val="18"/>
          <w:szCs w:val="18"/>
        </w:rPr>
        <w:t>Declaração de Fiscal do Contrato</w:t>
      </w:r>
      <w:r>
        <w:rPr>
          <w:rFonts w:ascii="Arial Narrow" w:hAnsi="Arial Narrow"/>
          <w:sz w:val="18"/>
          <w:szCs w:val="18"/>
        </w:rPr>
        <w:t>;</w:t>
      </w:r>
    </w:p>
    <w:p w14:paraId="4BDCB160" w14:textId="77777777" w:rsidR="003F61DF" w:rsidRDefault="003F61DF" w:rsidP="003F61DF">
      <w:pPr>
        <w:pStyle w:val="PargrafodaLista"/>
        <w:numPr>
          <w:ilvl w:val="0"/>
          <w:numId w:val="10"/>
        </w:numPr>
        <w:ind w:left="709"/>
        <w:jc w:val="both"/>
        <w:rPr>
          <w:rFonts w:ascii="Arial Narrow" w:hAnsi="Arial Narrow"/>
          <w:sz w:val="18"/>
          <w:szCs w:val="18"/>
        </w:rPr>
      </w:pPr>
      <w:r>
        <w:rPr>
          <w:rFonts w:ascii="Arial Narrow" w:hAnsi="Arial Narrow"/>
          <w:sz w:val="18"/>
          <w:szCs w:val="18"/>
        </w:rPr>
        <w:t>Despacho solicitando informações orçamentárias;</w:t>
      </w:r>
    </w:p>
    <w:p w14:paraId="6C8D96F9" w14:textId="77777777" w:rsidR="003F61DF" w:rsidRDefault="003F61DF" w:rsidP="003F61DF">
      <w:pPr>
        <w:pStyle w:val="PargrafodaLista"/>
        <w:numPr>
          <w:ilvl w:val="0"/>
          <w:numId w:val="10"/>
        </w:numPr>
        <w:ind w:left="709"/>
        <w:jc w:val="both"/>
        <w:rPr>
          <w:rFonts w:ascii="Arial Narrow" w:hAnsi="Arial Narrow"/>
          <w:sz w:val="18"/>
          <w:szCs w:val="18"/>
        </w:rPr>
      </w:pPr>
      <w:r>
        <w:rPr>
          <w:rFonts w:ascii="Arial Narrow" w:hAnsi="Arial Narrow"/>
          <w:sz w:val="18"/>
          <w:szCs w:val="18"/>
        </w:rPr>
        <w:t>Declaração de adequação orçamentária;</w:t>
      </w:r>
    </w:p>
    <w:p w14:paraId="0EE5CC44" w14:textId="77777777" w:rsidR="003F61DF" w:rsidRDefault="003F61DF" w:rsidP="003F61DF">
      <w:pPr>
        <w:pStyle w:val="PargrafodaLista"/>
        <w:numPr>
          <w:ilvl w:val="0"/>
          <w:numId w:val="10"/>
        </w:numPr>
        <w:ind w:left="709"/>
        <w:jc w:val="both"/>
        <w:rPr>
          <w:rFonts w:ascii="Arial Narrow" w:hAnsi="Arial Narrow"/>
          <w:sz w:val="18"/>
          <w:szCs w:val="18"/>
        </w:rPr>
      </w:pPr>
      <w:r w:rsidRPr="00BA4A5C">
        <w:rPr>
          <w:rFonts w:ascii="Arial Narrow" w:hAnsi="Arial Narrow"/>
          <w:sz w:val="18"/>
          <w:szCs w:val="18"/>
        </w:rPr>
        <w:t xml:space="preserve">Declaração de </w:t>
      </w:r>
      <w:r>
        <w:rPr>
          <w:rFonts w:ascii="Arial Narrow" w:hAnsi="Arial Narrow"/>
          <w:sz w:val="18"/>
          <w:szCs w:val="18"/>
        </w:rPr>
        <w:t>disponibilidade financeira;</w:t>
      </w:r>
    </w:p>
    <w:p w14:paraId="20D9FF48" w14:textId="77777777" w:rsidR="003F61DF" w:rsidRDefault="003F61DF" w:rsidP="003F61DF">
      <w:pPr>
        <w:pStyle w:val="PargrafodaLista"/>
        <w:numPr>
          <w:ilvl w:val="0"/>
          <w:numId w:val="10"/>
        </w:numPr>
        <w:ind w:left="709"/>
        <w:jc w:val="both"/>
        <w:rPr>
          <w:rFonts w:ascii="Arial Narrow" w:hAnsi="Arial Narrow"/>
          <w:sz w:val="18"/>
          <w:szCs w:val="18"/>
        </w:rPr>
      </w:pPr>
      <w:r>
        <w:rPr>
          <w:rFonts w:ascii="Arial Narrow" w:hAnsi="Arial Narrow"/>
          <w:sz w:val="18"/>
          <w:szCs w:val="18"/>
        </w:rPr>
        <w:t>Demais documentos que se façam necessários para subsidiar a justificativa da contratação.</w:t>
      </w:r>
    </w:p>
    <w:p w14:paraId="662337EF" w14:textId="77777777" w:rsidR="003F61DF" w:rsidRDefault="003F61DF" w:rsidP="003F61DF">
      <w:pPr>
        <w:jc w:val="center"/>
        <w:rPr>
          <w:rFonts w:ascii="Arial Narrow" w:hAnsi="Arial Narrow"/>
          <w:b/>
          <w:sz w:val="18"/>
          <w:szCs w:val="18"/>
        </w:rPr>
      </w:pPr>
    </w:p>
    <w:p w14:paraId="7025B04D" w14:textId="77777777" w:rsidR="003F61DF" w:rsidRDefault="003F61DF" w:rsidP="003F61DF">
      <w:pPr>
        <w:jc w:val="center"/>
        <w:rPr>
          <w:rFonts w:ascii="Arial Narrow" w:hAnsi="Arial Narrow"/>
          <w:b/>
          <w:sz w:val="18"/>
          <w:szCs w:val="18"/>
        </w:rPr>
      </w:pPr>
      <w:r>
        <w:rPr>
          <w:rFonts w:ascii="Arial Narrow" w:hAnsi="Arial Narrow"/>
          <w:b/>
          <w:sz w:val="18"/>
          <w:szCs w:val="18"/>
        </w:rPr>
        <w:t>Art. 25, inc. I (fornecedor exclusivo)</w:t>
      </w:r>
    </w:p>
    <w:p w14:paraId="70E96A10" w14:textId="77777777" w:rsidR="003F61DF" w:rsidRDefault="003F61DF" w:rsidP="003F61DF">
      <w:pPr>
        <w:pStyle w:val="PargrafodaLista"/>
        <w:numPr>
          <w:ilvl w:val="0"/>
          <w:numId w:val="19"/>
        </w:numPr>
        <w:rPr>
          <w:rFonts w:ascii="Arial Narrow" w:hAnsi="Arial Narrow"/>
          <w:sz w:val="18"/>
          <w:szCs w:val="18"/>
        </w:rPr>
      </w:pPr>
      <w:r>
        <w:rPr>
          <w:rFonts w:ascii="Arial Narrow" w:hAnsi="Arial Narrow"/>
          <w:sz w:val="18"/>
          <w:szCs w:val="18"/>
        </w:rPr>
        <w:t>Termo de autorização para autuação da autoridade máxima</w:t>
      </w:r>
    </w:p>
    <w:p w14:paraId="4596DDD3" w14:textId="77777777" w:rsidR="003F61DF" w:rsidRPr="00BB603F" w:rsidRDefault="003F61DF" w:rsidP="003F61DF">
      <w:pPr>
        <w:pStyle w:val="PargrafodaLista"/>
        <w:numPr>
          <w:ilvl w:val="0"/>
          <w:numId w:val="19"/>
        </w:numPr>
        <w:rPr>
          <w:rFonts w:ascii="Arial Narrow" w:hAnsi="Arial Narrow"/>
          <w:sz w:val="18"/>
          <w:szCs w:val="18"/>
        </w:rPr>
      </w:pPr>
      <w:r w:rsidRPr="00BB603F">
        <w:rPr>
          <w:rFonts w:ascii="Arial Narrow" w:hAnsi="Arial Narrow"/>
          <w:sz w:val="18"/>
          <w:szCs w:val="18"/>
        </w:rPr>
        <w:t>SCI;</w:t>
      </w:r>
    </w:p>
    <w:p w14:paraId="47C8C4CA" w14:textId="77777777" w:rsidR="003F61DF" w:rsidRDefault="003F61DF" w:rsidP="003F61DF">
      <w:pPr>
        <w:pStyle w:val="PargrafodaLista"/>
        <w:numPr>
          <w:ilvl w:val="0"/>
          <w:numId w:val="19"/>
        </w:numPr>
        <w:ind w:left="709"/>
        <w:rPr>
          <w:rFonts w:ascii="Arial Narrow" w:hAnsi="Arial Narrow"/>
          <w:sz w:val="18"/>
          <w:szCs w:val="18"/>
        </w:rPr>
      </w:pPr>
      <w:r w:rsidRPr="00084657">
        <w:rPr>
          <w:rFonts w:ascii="Arial Narrow" w:hAnsi="Arial Narrow"/>
          <w:sz w:val="18"/>
          <w:szCs w:val="18"/>
        </w:rPr>
        <w:t>Termo de Referência</w:t>
      </w:r>
      <w:r>
        <w:rPr>
          <w:rFonts w:ascii="Arial Narrow" w:hAnsi="Arial Narrow"/>
          <w:sz w:val="18"/>
          <w:szCs w:val="18"/>
        </w:rPr>
        <w:t>;</w:t>
      </w:r>
    </w:p>
    <w:p w14:paraId="7C324AC0" w14:textId="77777777" w:rsidR="003F61DF" w:rsidRDefault="003F61DF" w:rsidP="003F61DF">
      <w:pPr>
        <w:pStyle w:val="PargrafodaLista"/>
        <w:numPr>
          <w:ilvl w:val="0"/>
          <w:numId w:val="19"/>
        </w:numPr>
        <w:ind w:left="709"/>
        <w:rPr>
          <w:rFonts w:ascii="Arial Narrow" w:hAnsi="Arial Narrow"/>
          <w:sz w:val="18"/>
          <w:szCs w:val="18"/>
        </w:rPr>
      </w:pPr>
      <w:r>
        <w:rPr>
          <w:rFonts w:ascii="Arial Narrow" w:hAnsi="Arial Narrow"/>
          <w:sz w:val="18"/>
          <w:szCs w:val="18"/>
        </w:rPr>
        <w:t>Justificativa da contratação;</w:t>
      </w:r>
    </w:p>
    <w:p w14:paraId="306AB1FE" w14:textId="77777777" w:rsidR="003F61DF" w:rsidRDefault="003F61DF" w:rsidP="003F61DF">
      <w:pPr>
        <w:pStyle w:val="PargrafodaLista"/>
        <w:numPr>
          <w:ilvl w:val="0"/>
          <w:numId w:val="19"/>
        </w:numPr>
        <w:ind w:left="709"/>
        <w:rPr>
          <w:rFonts w:ascii="Arial Narrow" w:hAnsi="Arial Narrow"/>
          <w:sz w:val="18"/>
          <w:szCs w:val="18"/>
        </w:rPr>
      </w:pPr>
      <w:r>
        <w:rPr>
          <w:rFonts w:ascii="Arial Narrow" w:hAnsi="Arial Narrow"/>
          <w:sz w:val="18"/>
          <w:szCs w:val="18"/>
        </w:rPr>
        <w:t>Exposição de motivos que demonstrem as</w:t>
      </w:r>
      <w:r w:rsidRPr="0093633E">
        <w:rPr>
          <w:rFonts w:ascii="Arial Narrow" w:hAnsi="Arial Narrow"/>
          <w:sz w:val="18"/>
          <w:szCs w:val="18"/>
        </w:rPr>
        <w:t xml:space="preserve"> raz</w:t>
      </w:r>
      <w:r>
        <w:rPr>
          <w:rFonts w:ascii="Arial Narrow" w:hAnsi="Arial Narrow"/>
          <w:sz w:val="18"/>
          <w:szCs w:val="18"/>
        </w:rPr>
        <w:t>ões</w:t>
      </w:r>
      <w:r w:rsidRPr="0093633E">
        <w:rPr>
          <w:rFonts w:ascii="Arial Narrow" w:hAnsi="Arial Narrow"/>
          <w:sz w:val="18"/>
          <w:szCs w:val="18"/>
        </w:rPr>
        <w:t xml:space="preserve"> d</w:t>
      </w:r>
      <w:r>
        <w:rPr>
          <w:rFonts w:ascii="Arial Narrow" w:hAnsi="Arial Narrow"/>
          <w:sz w:val="18"/>
          <w:szCs w:val="18"/>
        </w:rPr>
        <w:t>o fornecedor exclusivo;</w:t>
      </w:r>
    </w:p>
    <w:p w14:paraId="083B3C10" w14:textId="77777777" w:rsidR="003F61DF" w:rsidRDefault="003F61DF" w:rsidP="003F61DF">
      <w:pPr>
        <w:pStyle w:val="PargrafodaLista"/>
        <w:numPr>
          <w:ilvl w:val="0"/>
          <w:numId w:val="19"/>
        </w:numPr>
        <w:ind w:left="709"/>
        <w:rPr>
          <w:rFonts w:ascii="Arial Narrow" w:hAnsi="Arial Narrow"/>
          <w:sz w:val="18"/>
          <w:szCs w:val="18"/>
        </w:rPr>
      </w:pPr>
      <w:r>
        <w:rPr>
          <w:rFonts w:ascii="Arial Narrow" w:hAnsi="Arial Narrow"/>
          <w:sz w:val="18"/>
          <w:szCs w:val="18"/>
        </w:rPr>
        <w:t>Proposta comercial;</w:t>
      </w:r>
    </w:p>
    <w:p w14:paraId="637BDCAB" w14:textId="77777777" w:rsidR="003F61DF" w:rsidRDefault="003F61DF" w:rsidP="003F61DF">
      <w:pPr>
        <w:pStyle w:val="PargrafodaLista"/>
        <w:numPr>
          <w:ilvl w:val="0"/>
          <w:numId w:val="19"/>
        </w:numPr>
        <w:ind w:left="709"/>
        <w:rPr>
          <w:rFonts w:ascii="Arial Narrow" w:hAnsi="Arial Narrow"/>
          <w:sz w:val="18"/>
          <w:szCs w:val="18"/>
        </w:rPr>
      </w:pPr>
      <w:r w:rsidRPr="0093633E">
        <w:rPr>
          <w:rFonts w:ascii="Arial Narrow" w:hAnsi="Arial Narrow"/>
          <w:sz w:val="18"/>
          <w:szCs w:val="18"/>
        </w:rPr>
        <w:t>Justificativa do preço</w:t>
      </w:r>
      <w:r>
        <w:rPr>
          <w:rFonts w:ascii="Arial Narrow" w:hAnsi="Arial Narrow"/>
          <w:sz w:val="18"/>
          <w:szCs w:val="18"/>
        </w:rPr>
        <w:t xml:space="preserve">, </w:t>
      </w:r>
      <w:r w:rsidRPr="0093633E">
        <w:rPr>
          <w:rFonts w:ascii="Arial Narrow" w:hAnsi="Arial Narrow"/>
          <w:sz w:val="18"/>
          <w:szCs w:val="18"/>
        </w:rPr>
        <w:t xml:space="preserve">que deve ser razoável e similar ao de outros contratos firmados pelo contratado, baseando-se na média aritmética dos preços dos contratos firmados nos últimos </w:t>
      </w:r>
      <w:r>
        <w:rPr>
          <w:rFonts w:ascii="Arial Narrow" w:hAnsi="Arial Narrow"/>
          <w:sz w:val="18"/>
          <w:szCs w:val="18"/>
        </w:rPr>
        <w:t>12</w:t>
      </w:r>
      <w:r w:rsidRPr="0093633E">
        <w:rPr>
          <w:rFonts w:ascii="Arial Narrow" w:hAnsi="Arial Narrow"/>
          <w:sz w:val="18"/>
          <w:szCs w:val="18"/>
        </w:rPr>
        <w:t xml:space="preserve"> (</w:t>
      </w:r>
      <w:r>
        <w:rPr>
          <w:rFonts w:ascii="Arial Narrow" w:hAnsi="Arial Narrow"/>
          <w:sz w:val="18"/>
          <w:szCs w:val="18"/>
        </w:rPr>
        <w:t>doze</w:t>
      </w:r>
      <w:r w:rsidRPr="0093633E">
        <w:rPr>
          <w:rFonts w:ascii="Arial Narrow" w:hAnsi="Arial Narrow"/>
          <w:sz w:val="18"/>
          <w:szCs w:val="18"/>
        </w:rPr>
        <w:t>) meses;</w:t>
      </w:r>
    </w:p>
    <w:p w14:paraId="21CD886E" w14:textId="77777777" w:rsidR="003F61DF" w:rsidRPr="0093633E" w:rsidRDefault="003F61DF" w:rsidP="003F61DF">
      <w:pPr>
        <w:pStyle w:val="PargrafodaLista"/>
        <w:numPr>
          <w:ilvl w:val="0"/>
          <w:numId w:val="19"/>
        </w:numPr>
        <w:ind w:left="709"/>
        <w:rPr>
          <w:rFonts w:ascii="Arial Narrow" w:hAnsi="Arial Narrow"/>
          <w:sz w:val="18"/>
          <w:szCs w:val="18"/>
        </w:rPr>
      </w:pPr>
      <w:r w:rsidRPr="0093633E">
        <w:rPr>
          <w:rFonts w:ascii="Arial Narrow" w:hAnsi="Arial Narrow"/>
          <w:sz w:val="18"/>
          <w:szCs w:val="18"/>
        </w:rPr>
        <w:t>Parecer técnico (justificativa) caracterizando a razão da inexigibilidade e motiva</w:t>
      </w:r>
      <w:r>
        <w:rPr>
          <w:rFonts w:ascii="Arial Narrow" w:hAnsi="Arial Narrow"/>
          <w:sz w:val="18"/>
          <w:szCs w:val="18"/>
        </w:rPr>
        <w:t>ção d</w:t>
      </w:r>
      <w:r w:rsidRPr="0093633E">
        <w:rPr>
          <w:rFonts w:ascii="Arial Narrow" w:hAnsi="Arial Narrow"/>
          <w:sz w:val="18"/>
          <w:szCs w:val="18"/>
        </w:rPr>
        <w:t xml:space="preserve">a escolha do contratado </w:t>
      </w:r>
    </w:p>
    <w:p w14:paraId="64F7A48C" w14:textId="77777777" w:rsidR="003F61DF" w:rsidRDefault="003F61DF" w:rsidP="003F61DF">
      <w:pPr>
        <w:pStyle w:val="PargrafodaLista"/>
        <w:numPr>
          <w:ilvl w:val="0"/>
          <w:numId w:val="19"/>
        </w:numPr>
        <w:ind w:left="709"/>
        <w:rPr>
          <w:rFonts w:ascii="Arial Narrow" w:hAnsi="Arial Narrow"/>
          <w:sz w:val="18"/>
          <w:szCs w:val="18"/>
        </w:rPr>
      </w:pPr>
      <w:r w:rsidRPr="004B0122">
        <w:rPr>
          <w:rFonts w:ascii="Arial Narrow" w:hAnsi="Arial Narrow"/>
          <w:sz w:val="18"/>
          <w:szCs w:val="18"/>
        </w:rPr>
        <w:t>Documentação que demonstre a inviabilidade de competição</w:t>
      </w:r>
      <w:r>
        <w:rPr>
          <w:rFonts w:ascii="Arial Narrow" w:hAnsi="Arial Narrow"/>
          <w:sz w:val="18"/>
          <w:szCs w:val="18"/>
        </w:rPr>
        <w:t>;</w:t>
      </w:r>
    </w:p>
    <w:p w14:paraId="0B707EBB" w14:textId="77777777" w:rsidR="003F61DF" w:rsidRPr="004B287A" w:rsidRDefault="003F61DF" w:rsidP="003F61DF">
      <w:pPr>
        <w:pStyle w:val="SemEspaamento"/>
        <w:numPr>
          <w:ilvl w:val="0"/>
          <w:numId w:val="19"/>
        </w:numPr>
        <w:ind w:left="709"/>
        <w:jc w:val="both"/>
        <w:rPr>
          <w:rFonts w:ascii="Arial Narrow" w:hAnsi="Arial Narrow"/>
          <w:sz w:val="18"/>
          <w:szCs w:val="18"/>
        </w:rPr>
      </w:pPr>
      <w:r>
        <w:rPr>
          <w:rFonts w:ascii="Arial Narrow" w:hAnsi="Arial Narrow"/>
          <w:sz w:val="18"/>
          <w:szCs w:val="18"/>
        </w:rPr>
        <w:t>D</w:t>
      </w:r>
      <w:r w:rsidRPr="004B287A">
        <w:rPr>
          <w:rFonts w:ascii="Arial Narrow" w:hAnsi="Arial Narrow"/>
          <w:sz w:val="18"/>
          <w:szCs w:val="18"/>
        </w:rPr>
        <w:t>eve ser fornecida pelo registro do comércio do local onde será realizada a</w:t>
      </w:r>
      <w:r>
        <w:rPr>
          <w:rFonts w:ascii="Arial Narrow" w:hAnsi="Arial Narrow"/>
          <w:sz w:val="18"/>
          <w:szCs w:val="18"/>
        </w:rPr>
        <w:t xml:space="preserve"> </w:t>
      </w:r>
      <w:r w:rsidRPr="004B287A">
        <w:rPr>
          <w:rFonts w:ascii="Arial Narrow" w:hAnsi="Arial Narrow"/>
          <w:sz w:val="18"/>
          <w:szCs w:val="18"/>
        </w:rPr>
        <w:t>contratação dos bens, obras ou serviços, ou pelo Sindicato, Federação, Confederação Patronal ou entidades equivalentes com abrangência</w:t>
      </w:r>
      <w:r>
        <w:rPr>
          <w:rFonts w:ascii="Arial Narrow" w:hAnsi="Arial Narrow"/>
          <w:sz w:val="18"/>
          <w:szCs w:val="18"/>
        </w:rPr>
        <w:t xml:space="preserve"> </w:t>
      </w:r>
      <w:r w:rsidRPr="004B287A">
        <w:rPr>
          <w:rFonts w:ascii="Arial Narrow" w:hAnsi="Arial Narrow"/>
          <w:sz w:val="18"/>
          <w:szCs w:val="18"/>
        </w:rPr>
        <w:t>nacional</w:t>
      </w:r>
      <w:r>
        <w:rPr>
          <w:rFonts w:ascii="Arial Narrow" w:hAnsi="Arial Narrow"/>
          <w:sz w:val="18"/>
          <w:szCs w:val="18"/>
        </w:rPr>
        <w:t xml:space="preserve"> devidamente</w:t>
      </w:r>
      <w:r w:rsidRPr="004B287A">
        <w:rPr>
          <w:rFonts w:ascii="Arial Narrow" w:hAnsi="Arial Narrow"/>
          <w:sz w:val="18"/>
          <w:szCs w:val="18"/>
        </w:rPr>
        <w:t xml:space="preserve"> registrada em cartório.</w:t>
      </w:r>
    </w:p>
    <w:p w14:paraId="75BA86AD" w14:textId="77777777" w:rsidR="003F61DF" w:rsidRPr="004B0122" w:rsidRDefault="003F61DF" w:rsidP="003F61DF">
      <w:pPr>
        <w:pStyle w:val="PargrafodaLista"/>
        <w:numPr>
          <w:ilvl w:val="0"/>
          <w:numId w:val="19"/>
        </w:numPr>
        <w:ind w:left="709"/>
        <w:rPr>
          <w:rFonts w:ascii="Arial Narrow" w:hAnsi="Arial Narrow"/>
          <w:sz w:val="18"/>
          <w:szCs w:val="18"/>
        </w:rPr>
      </w:pPr>
      <w:r w:rsidRPr="004B0122">
        <w:rPr>
          <w:rFonts w:ascii="Arial Narrow" w:hAnsi="Arial Narrow"/>
          <w:sz w:val="18"/>
          <w:szCs w:val="18"/>
        </w:rPr>
        <w:t>Certidões regularidade fiscal e trabalhista;</w:t>
      </w:r>
    </w:p>
    <w:p w14:paraId="0FCD8446" w14:textId="77777777" w:rsidR="003F61DF" w:rsidRDefault="003F61DF" w:rsidP="003F61DF">
      <w:pPr>
        <w:pStyle w:val="PargrafodaLista"/>
        <w:numPr>
          <w:ilvl w:val="0"/>
          <w:numId w:val="19"/>
        </w:numPr>
        <w:ind w:left="709"/>
        <w:jc w:val="both"/>
        <w:rPr>
          <w:rFonts w:ascii="Arial Narrow" w:hAnsi="Arial Narrow"/>
          <w:sz w:val="18"/>
          <w:szCs w:val="18"/>
        </w:rPr>
      </w:pPr>
      <w:r w:rsidRPr="004B0122">
        <w:rPr>
          <w:rFonts w:ascii="Arial Narrow" w:hAnsi="Arial Narrow"/>
          <w:sz w:val="18"/>
          <w:szCs w:val="18"/>
        </w:rPr>
        <w:t>Declaração de Fiscal do Contrato</w:t>
      </w:r>
      <w:r>
        <w:rPr>
          <w:rFonts w:ascii="Arial Narrow" w:hAnsi="Arial Narrow"/>
          <w:sz w:val="18"/>
          <w:szCs w:val="18"/>
        </w:rPr>
        <w:t>;</w:t>
      </w:r>
    </w:p>
    <w:p w14:paraId="5A583AC9" w14:textId="77777777" w:rsidR="003F61DF" w:rsidRDefault="003F61DF" w:rsidP="003F61DF">
      <w:pPr>
        <w:pStyle w:val="PargrafodaLista"/>
        <w:numPr>
          <w:ilvl w:val="0"/>
          <w:numId w:val="19"/>
        </w:numPr>
        <w:ind w:left="709"/>
        <w:jc w:val="both"/>
        <w:rPr>
          <w:rFonts w:ascii="Arial Narrow" w:hAnsi="Arial Narrow"/>
          <w:sz w:val="18"/>
          <w:szCs w:val="18"/>
        </w:rPr>
      </w:pPr>
      <w:r>
        <w:rPr>
          <w:rFonts w:ascii="Arial Narrow" w:hAnsi="Arial Narrow"/>
          <w:sz w:val="18"/>
          <w:szCs w:val="18"/>
        </w:rPr>
        <w:t>Despacho solicitando informações orçamentárias;</w:t>
      </w:r>
    </w:p>
    <w:p w14:paraId="05D40432" w14:textId="77777777" w:rsidR="003F61DF" w:rsidRDefault="003F61DF" w:rsidP="003F61DF">
      <w:pPr>
        <w:pStyle w:val="PargrafodaLista"/>
        <w:numPr>
          <w:ilvl w:val="0"/>
          <w:numId w:val="19"/>
        </w:numPr>
        <w:ind w:left="709"/>
        <w:jc w:val="both"/>
        <w:rPr>
          <w:rFonts w:ascii="Arial Narrow" w:hAnsi="Arial Narrow"/>
          <w:sz w:val="18"/>
          <w:szCs w:val="18"/>
        </w:rPr>
      </w:pPr>
      <w:r>
        <w:rPr>
          <w:rFonts w:ascii="Arial Narrow" w:hAnsi="Arial Narrow"/>
          <w:sz w:val="18"/>
          <w:szCs w:val="18"/>
        </w:rPr>
        <w:t>Declaração de adequação orçamentária;</w:t>
      </w:r>
    </w:p>
    <w:p w14:paraId="31B1971B" w14:textId="77777777" w:rsidR="003F61DF" w:rsidRDefault="003F61DF" w:rsidP="003F61DF">
      <w:pPr>
        <w:pStyle w:val="PargrafodaLista"/>
        <w:numPr>
          <w:ilvl w:val="0"/>
          <w:numId w:val="19"/>
        </w:numPr>
        <w:ind w:left="709"/>
        <w:jc w:val="both"/>
        <w:rPr>
          <w:rFonts w:ascii="Arial Narrow" w:hAnsi="Arial Narrow"/>
          <w:sz w:val="18"/>
          <w:szCs w:val="18"/>
        </w:rPr>
      </w:pPr>
      <w:r w:rsidRPr="00BA4A5C">
        <w:rPr>
          <w:rFonts w:ascii="Arial Narrow" w:hAnsi="Arial Narrow"/>
          <w:sz w:val="18"/>
          <w:szCs w:val="18"/>
        </w:rPr>
        <w:t xml:space="preserve">Declaração de </w:t>
      </w:r>
      <w:r>
        <w:rPr>
          <w:rFonts w:ascii="Arial Narrow" w:hAnsi="Arial Narrow"/>
          <w:sz w:val="18"/>
          <w:szCs w:val="18"/>
        </w:rPr>
        <w:t>disponibilidade financeira;</w:t>
      </w:r>
    </w:p>
    <w:p w14:paraId="04FEAF58" w14:textId="77777777" w:rsidR="003F61DF" w:rsidRDefault="003F61DF" w:rsidP="003F61DF">
      <w:pPr>
        <w:pStyle w:val="PargrafodaLista"/>
        <w:numPr>
          <w:ilvl w:val="0"/>
          <w:numId w:val="19"/>
        </w:numPr>
        <w:ind w:left="709"/>
        <w:jc w:val="both"/>
        <w:rPr>
          <w:rFonts w:ascii="Arial Narrow" w:hAnsi="Arial Narrow"/>
          <w:sz w:val="18"/>
          <w:szCs w:val="18"/>
        </w:rPr>
      </w:pPr>
      <w:r>
        <w:rPr>
          <w:rFonts w:ascii="Arial Narrow" w:hAnsi="Arial Narrow"/>
          <w:sz w:val="18"/>
          <w:szCs w:val="18"/>
        </w:rPr>
        <w:t>Demais documentos que se façam necessários para subsidiar a justificativa da contratação.</w:t>
      </w:r>
    </w:p>
    <w:p w14:paraId="39996FDA" w14:textId="77777777" w:rsidR="003F61DF" w:rsidRDefault="003F61DF" w:rsidP="003F61DF">
      <w:pPr>
        <w:pStyle w:val="PargrafodaLista"/>
        <w:ind w:left="360"/>
        <w:jc w:val="both"/>
        <w:rPr>
          <w:rFonts w:ascii="Arial Narrow" w:hAnsi="Arial Narrow"/>
          <w:sz w:val="18"/>
          <w:szCs w:val="18"/>
        </w:rPr>
      </w:pPr>
    </w:p>
    <w:p w14:paraId="4E64D077" w14:textId="77777777" w:rsidR="003F61DF" w:rsidRDefault="003F61DF" w:rsidP="003F61DF">
      <w:pPr>
        <w:jc w:val="center"/>
        <w:rPr>
          <w:rFonts w:ascii="Arial Narrow" w:hAnsi="Arial Narrow"/>
          <w:b/>
          <w:sz w:val="18"/>
          <w:szCs w:val="18"/>
        </w:rPr>
      </w:pPr>
    </w:p>
    <w:p w14:paraId="0C9E5002" w14:textId="77777777" w:rsidR="003F61DF" w:rsidRDefault="003F61DF" w:rsidP="003F61DF">
      <w:pPr>
        <w:jc w:val="center"/>
        <w:rPr>
          <w:rFonts w:ascii="Arial Narrow" w:hAnsi="Arial Narrow"/>
          <w:b/>
          <w:sz w:val="18"/>
          <w:szCs w:val="18"/>
        </w:rPr>
      </w:pPr>
      <w:r>
        <w:rPr>
          <w:rFonts w:ascii="Arial Narrow" w:hAnsi="Arial Narrow"/>
          <w:b/>
          <w:sz w:val="18"/>
          <w:szCs w:val="18"/>
        </w:rPr>
        <w:t>Art. 25, inc. II (serviços técnicos especializados)</w:t>
      </w:r>
    </w:p>
    <w:p w14:paraId="307009FC" w14:textId="77777777" w:rsidR="003F61DF" w:rsidRPr="00C702D2" w:rsidRDefault="003F61DF" w:rsidP="003F61DF">
      <w:pPr>
        <w:pStyle w:val="PargrafodaLista"/>
        <w:numPr>
          <w:ilvl w:val="0"/>
          <w:numId w:val="18"/>
        </w:numPr>
        <w:rPr>
          <w:rFonts w:ascii="Arial Narrow" w:hAnsi="Arial Narrow"/>
          <w:sz w:val="18"/>
          <w:szCs w:val="18"/>
        </w:rPr>
      </w:pPr>
      <w:r>
        <w:rPr>
          <w:rFonts w:ascii="Arial Narrow" w:hAnsi="Arial Narrow"/>
          <w:sz w:val="18"/>
          <w:szCs w:val="18"/>
        </w:rPr>
        <w:t>Termo de autorização para autuação da autoridade máxima;</w:t>
      </w:r>
    </w:p>
    <w:p w14:paraId="553BD74C" w14:textId="77777777" w:rsidR="003F61DF" w:rsidRPr="00BB603F" w:rsidRDefault="003F61DF" w:rsidP="003F61DF">
      <w:pPr>
        <w:pStyle w:val="PargrafodaLista"/>
        <w:numPr>
          <w:ilvl w:val="0"/>
          <w:numId w:val="18"/>
        </w:numPr>
        <w:rPr>
          <w:rFonts w:ascii="Arial Narrow" w:hAnsi="Arial Narrow"/>
          <w:sz w:val="18"/>
          <w:szCs w:val="18"/>
        </w:rPr>
      </w:pPr>
      <w:r w:rsidRPr="00BB603F">
        <w:rPr>
          <w:rFonts w:ascii="Arial Narrow" w:hAnsi="Arial Narrow"/>
          <w:sz w:val="18"/>
          <w:szCs w:val="18"/>
        </w:rPr>
        <w:t>SCI;</w:t>
      </w:r>
    </w:p>
    <w:p w14:paraId="73BF54C6" w14:textId="77777777" w:rsidR="003F61DF" w:rsidRDefault="003F61DF" w:rsidP="003F61DF">
      <w:pPr>
        <w:pStyle w:val="PargrafodaLista"/>
        <w:numPr>
          <w:ilvl w:val="0"/>
          <w:numId w:val="18"/>
        </w:numPr>
        <w:rPr>
          <w:rFonts w:ascii="Arial Narrow" w:hAnsi="Arial Narrow"/>
          <w:sz w:val="18"/>
          <w:szCs w:val="18"/>
        </w:rPr>
      </w:pPr>
      <w:r w:rsidRPr="00084657">
        <w:rPr>
          <w:rFonts w:ascii="Arial Narrow" w:hAnsi="Arial Narrow"/>
          <w:sz w:val="18"/>
          <w:szCs w:val="18"/>
        </w:rPr>
        <w:t>Termo de Referência</w:t>
      </w:r>
      <w:r>
        <w:rPr>
          <w:rFonts w:ascii="Arial Narrow" w:hAnsi="Arial Narrow"/>
          <w:sz w:val="18"/>
          <w:szCs w:val="18"/>
        </w:rPr>
        <w:t>;</w:t>
      </w:r>
    </w:p>
    <w:p w14:paraId="0E242BCA" w14:textId="77777777" w:rsidR="003F61DF" w:rsidRDefault="003F61DF" w:rsidP="003F61DF">
      <w:pPr>
        <w:pStyle w:val="PargrafodaLista"/>
        <w:numPr>
          <w:ilvl w:val="0"/>
          <w:numId w:val="18"/>
        </w:numPr>
        <w:rPr>
          <w:rFonts w:ascii="Arial Narrow" w:hAnsi="Arial Narrow"/>
          <w:sz w:val="18"/>
          <w:szCs w:val="18"/>
        </w:rPr>
      </w:pPr>
      <w:r>
        <w:rPr>
          <w:rFonts w:ascii="Arial Narrow" w:hAnsi="Arial Narrow"/>
          <w:sz w:val="18"/>
          <w:szCs w:val="18"/>
        </w:rPr>
        <w:t>Justificativa da contratação;</w:t>
      </w:r>
    </w:p>
    <w:p w14:paraId="1CB0A19A" w14:textId="77777777" w:rsidR="003F61DF" w:rsidRDefault="003F61DF" w:rsidP="003F61DF">
      <w:pPr>
        <w:pStyle w:val="PargrafodaLista"/>
        <w:numPr>
          <w:ilvl w:val="0"/>
          <w:numId w:val="18"/>
        </w:numPr>
        <w:rPr>
          <w:rFonts w:ascii="Arial Narrow" w:hAnsi="Arial Narrow"/>
          <w:sz w:val="18"/>
          <w:szCs w:val="18"/>
        </w:rPr>
      </w:pPr>
      <w:r>
        <w:rPr>
          <w:rFonts w:ascii="Arial Narrow" w:hAnsi="Arial Narrow"/>
          <w:sz w:val="18"/>
          <w:szCs w:val="18"/>
        </w:rPr>
        <w:t>Exposição de motivos que demonstrem as</w:t>
      </w:r>
      <w:r w:rsidRPr="0093633E">
        <w:rPr>
          <w:rFonts w:ascii="Arial Narrow" w:hAnsi="Arial Narrow"/>
          <w:sz w:val="18"/>
          <w:szCs w:val="18"/>
        </w:rPr>
        <w:t xml:space="preserve"> raz</w:t>
      </w:r>
      <w:r>
        <w:rPr>
          <w:rFonts w:ascii="Arial Narrow" w:hAnsi="Arial Narrow"/>
          <w:sz w:val="18"/>
          <w:szCs w:val="18"/>
        </w:rPr>
        <w:t>ões</w:t>
      </w:r>
      <w:r w:rsidRPr="0093633E">
        <w:rPr>
          <w:rFonts w:ascii="Arial Narrow" w:hAnsi="Arial Narrow"/>
          <w:sz w:val="18"/>
          <w:szCs w:val="18"/>
        </w:rPr>
        <w:t xml:space="preserve"> </w:t>
      </w:r>
      <w:r>
        <w:rPr>
          <w:rFonts w:ascii="Arial Narrow" w:hAnsi="Arial Narrow"/>
          <w:sz w:val="18"/>
          <w:szCs w:val="18"/>
        </w:rPr>
        <w:t>do profissional;</w:t>
      </w:r>
    </w:p>
    <w:p w14:paraId="3F3453C8" w14:textId="77777777" w:rsidR="003F61DF" w:rsidRDefault="003F61DF" w:rsidP="003F61DF">
      <w:pPr>
        <w:pStyle w:val="PargrafodaLista"/>
        <w:numPr>
          <w:ilvl w:val="0"/>
          <w:numId w:val="18"/>
        </w:numPr>
        <w:rPr>
          <w:rFonts w:ascii="Arial Narrow" w:hAnsi="Arial Narrow"/>
          <w:sz w:val="18"/>
          <w:szCs w:val="18"/>
        </w:rPr>
      </w:pPr>
      <w:r>
        <w:rPr>
          <w:rFonts w:ascii="Arial Narrow" w:hAnsi="Arial Narrow"/>
          <w:sz w:val="18"/>
          <w:szCs w:val="18"/>
        </w:rPr>
        <w:t>Proposta comercial;</w:t>
      </w:r>
    </w:p>
    <w:p w14:paraId="557EFA65" w14:textId="77777777" w:rsidR="003F61DF" w:rsidRDefault="003F61DF" w:rsidP="003F61DF">
      <w:pPr>
        <w:pStyle w:val="PargrafodaLista"/>
        <w:numPr>
          <w:ilvl w:val="0"/>
          <w:numId w:val="18"/>
        </w:numPr>
        <w:rPr>
          <w:rFonts w:ascii="Arial Narrow" w:hAnsi="Arial Narrow"/>
          <w:sz w:val="18"/>
          <w:szCs w:val="18"/>
        </w:rPr>
      </w:pPr>
      <w:r w:rsidRPr="0093633E">
        <w:rPr>
          <w:rFonts w:ascii="Arial Narrow" w:hAnsi="Arial Narrow"/>
          <w:sz w:val="18"/>
          <w:szCs w:val="18"/>
        </w:rPr>
        <w:t>Justificativa do preço</w:t>
      </w:r>
      <w:r>
        <w:rPr>
          <w:rFonts w:ascii="Arial Narrow" w:hAnsi="Arial Narrow"/>
          <w:sz w:val="18"/>
          <w:szCs w:val="18"/>
        </w:rPr>
        <w:t xml:space="preserve">, </w:t>
      </w:r>
      <w:r w:rsidRPr="0093633E">
        <w:rPr>
          <w:rFonts w:ascii="Arial Narrow" w:hAnsi="Arial Narrow"/>
          <w:sz w:val="18"/>
          <w:szCs w:val="18"/>
        </w:rPr>
        <w:t xml:space="preserve">que deve ser razoável e similar ao de outros contratos firmados pelo contratado, baseando-se na média aritmética dos preços dos contratos firmados nos últimos </w:t>
      </w:r>
      <w:r>
        <w:rPr>
          <w:rFonts w:ascii="Arial Narrow" w:hAnsi="Arial Narrow"/>
          <w:sz w:val="18"/>
          <w:szCs w:val="18"/>
        </w:rPr>
        <w:t>12</w:t>
      </w:r>
      <w:r w:rsidRPr="0093633E">
        <w:rPr>
          <w:rFonts w:ascii="Arial Narrow" w:hAnsi="Arial Narrow"/>
          <w:sz w:val="18"/>
          <w:szCs w:val="18"/>
        </w:rPr>
        <w:t xml:space="preserve"> (</w:t>
      </w:r>
      <w:r>
        <w:rPr>
          <w:rFonts w:ascii="Arial Narrow" w:hAnsi="Arial Narrow"/>
          <w:sz w:val="18"/>
          <w:szCs w:val="18"/>
        </w:rPr>
        <w:t>doze</w:t>
      </w:r>
      <w:r w:rsidRPr="0093633E">
        <w:rPr>
          <w:rFonts w:ascii="Arial Narrow" w:hAnsi="Arial Narrow"/>
          <w:sz w:val="18"/>
          <w:szCs w:val="18"/>
        </w:rPr>
        <w:t>) meses;</w:t>
      </w:r>
    </w:p>
    <w:p w14:paraId="0358CD43" w14:textId="77777777" w:rsidR="003F61DF" w:rsidRPr="0093633E" w:rsidRDefault="003F61DF" w:rsidP="003F61DF">
      <w:pPr>
        <w:pStyle w:val="PargrafodaLista"/>
        <w:numPr>
          <w:ilvl w:val="0"/>
          <w:numId w:val="18"/>
        </w:numPr>
        <w:rPr>
          <w:rFonts w:ascii="Arial Narrow" w:hAnsi="Arial Narrow"/>
          <w:sz w:val="18"/>
          <w:szCs w:val="18"/>
        </w:rPr>
      </w:pPr>
      <w:r w:rsidRPr="0093633E">
        <w:rPr>
          <w:rFonts w:ascii="Arial Narrow" w:hAnsi="Arial Narrow"/>
          <w:sz w:val="18"/>
          <w:szCs w:val="18"/>
        </w:rPr>
        <w:t>Parecer técnico (justificativa) caracterizando a razão da inexigibilidade e motiva</w:t>
      </w:r>
      <w:r>
        <w:rPr>
          <w:rFonts w:ascii="Arial Narrow" w:hAnsi="Arial Narrow"/>
          <w:sz w:val="18"/>
          <w:szCs w:val="18"/>
        </w:rPr>
        <w:t>ção d</w:t>
      </w:r>
      <w:r w:rsidRPr="0093633E">
        <w:rPr>
          <w:rFonts w:ascii="Arial Narrow" w:hAnsi="Arial Narrow"/>
          <w:sz w:val="18"/>
          <w:szCs w:val="18"/>
        </w:rPr>
        <w:t xml:space="preserve">a escolha do contratado </w:t>
      </w:r>
    </w:p>
    <w:p w14:paraId="00C72B48" w14:textId="77777777" w:rsidR="003F61DF" w:rsidRPr="004B0122" w:rsidRDefault="003F61DF" w:rsidP="003F61DF">
      <w:pPr>
        <w:pStyle w:val="PargrafodaLista"/>
        <w:numPr>
          <w:ilvl w:val="0"/>
          <w:numId w:val="18"/>
        </w:numPr>
        <w:rPr>
          <w:rFonts w:ascii="Arial Narrow" w:hAnsi="Arial Narrow"/>
          <w:sz w:val="18"/>
          <w:szCs w:val="18"/>
        </w:rPr>
      </w:pPr>
      <w:r w:rsidRPr="004B0122">
        <w:rPr>
          <w:rFonts w:ascii="Arial Narrow" w:hAnsi="Arial Narrow"/>
          <w:sz w:val="18"/>
          <w:szCs w:val="18"/>
        </w:rPr>
        <w:t>Certidões regularidade fiscal e trabalhista;</w:t>
      </w:r>
    </w:p>
    <w:p w14:paraId="73D41583" w14:textId="77777777" w:rsidR="003F61DF" w:rsidRDefault="003F61DF" w:rsidP="003F61DF">
      <w:pPr>
        <w:pStyle w:val="PargrafodaLista"/>
        <w:numPr>
          <w:ilvl w:val="0"/>
          <w:numId w:val="18"/>
        </w:numPr>
        <w:jc w:val="both"/>
        <w:rPr>
          <w:rFonts w:ascii="Arial Narrow" w:hAnsi="Arial Narrow"/>
          <w:sz w:val="18"/>
          <w:szCs w:val="18"/>
        </w:rPr>
      </w:pPr>
      <w:r>
        <w:rPr>
          <w:rFonts w:ascii="Arial Narrow" w:hAnsi="Arial Narrow"/>
          <w:sz w:val="18"/>
          <w:szCs w:val="18"/>
        </w:rPr>
        <w:t>Atestado de capacidade técnica;</w:t>
      </w:r>
    </w:p>
    <w:p w14:paraId="2A4A30D0" w14:textId="77777777" w:rsidR="003F61DF" w:rsidRDefault="003F61DF" w:rsidP="003F61DF">
      <w:pPr>
        <w:pStyle w:val="PargrafodaLista"/>
        <w:numPr>
          <w:ilvl w:val="0"/>
          <w:numId w:val="18"/>
        </w:numPr>
        <w:jc w:val="both"/>
        <w:rPr>
          <w:rFonts w:ascii="Arial Narrow" w:hAnsi="Arial Narrow"/>
          <w:sz w:val="18"/>
          <w:szCs w:val="18"/>
        </w:rPr>
      </w:pPr>
      <w:r w:rsidRPr="004B0122">
        <w:rPr>
          <w:rFonts w:ascii="Arial Narrow" w:hAnsi="Arial Narrow"/>
          <w:sz w:val="18"/>
          <w:szCs w:val="18"/>
        </w:rPr>
        <w:t>Declaração de Fiscal do Contrato</w:t>
      </w:r>
      <w:r>
        <w:rPr>
          <w:rFonts w:ascii="Arial Narrow" w:hAnsi="Arial Narrow"/>
          <w:sz w:val="18"/>
          <w:szCs w:val="18"/>
        </w:rPr>
        <w:t>;</w:t>
      </w:r>
    </w:p>
    <w:p w14:paraId="7B3F6211" w14:textId="77777777" w:rsidR="003F61DF" w:rsidRDefault="003F61DF" w:rsidP="003F61DF">
      <w:pPr>
        <w:pStyle w:val="PargrafodaLista"/>
        <w:numPr>
          <w:ilvl w:val="0"/>
          <w:numId w:val="18"/>
        </w:numPr>
        <w:jc w:val="both"/>
        <w:rPr>
          <w:rFonts w:ascii="Arial Narrow" w:hAnsi="Arial Narrow"/>
          <w:sz w:val="18"/>
          <w:szCs w:val="18"/>
        </w:rPr>
      </w:pPr>
      <w:r>
        <w:rPr>
          <w:rFonts w:ascii="Arial Narrow" w:hAnsi="Arial Narrow"/>
          <w:sz w:val="18"/>
          <w:szCs w:val="18"/>
        </w:rPr>
        <w:t>Despacho solicitando informações orçamentárias;</w:t>
      </w:r>
    </w:p>
    <w:p w14:paraId="49A22375" w14:textId="77777777" w:rsidR="003F61DF" w:rsidRDefault="003F61DF" w:rsidP="003F61DF">
      <w:pPr>
        <w:pStyle w:val="PargrafodaLista"/>
        <w:numPr>
          <w:ilvl w:val="0"/>
          <w:numId w:val="18"/>
        </w:numPr>
        <w:jc w:val="both"/>
        <w:rPr>
          <w:rFonts w:ascii="Arial Narrow" w:hAnsi="Arial Narrow"/>
          <w:sz w:val="18"/>
          <w:szCs w:val="18"/>
        </w:rPr>
      </w:pPr>
      <w:r>
        <w:rPr>
          <w:rFonts w:ascii="Arial Narrow" w:hAnsi="Arial Narrow"/>
          <w:sz w:val="18"/>
          <w:szCs w:val="18"/>
        </w:rPr>
        <w:t>Declaração de adequação orçamentária;</w:t>
      </w:r>
    </w:p>
    <w:p w14:paraId="6C370DF4" w14:textId="77777777" w:rsidR="003F61DF" w:rsidRDefault="003F61DF" w:rsidP="003F61DF">
      <w:pPr>
        <w:pStyle w:val="PargrafodaLista"/>
        <w:numPr>
          <w:ilvl w:val="0"/>
          <w:numId w:val="18"/>
        </w:numPr>
        <w:jc w:val="both"/>
        <w:rPr>
          <w:rFonts w:ascii="Arial Narrow" w:hAnsi="Arial Narrow"/>
          <w:sz w:val="18"/>
          <w:szCs w:val="18"/>
        </w:rPr>
      </w:pPr>
      <w:r w:rsidRPr="00BA4A5C">
        <w:rPr>
          <w:rFonts w:ascii="Arial Narrow" w:hAnsi="Arial Narrow"/>
          <w:sz w:val="18"/>
          <w:szCs w:val="18"/>
        </w:rPr>
        <w:t xml:space="preserve">Declaração de </w:t>
      </w:r>
      <w:r>
        <w:rPr>
          <w:rFonts w:ascii="Arial Narrow" w:hAnsi="Arial Narrow"/>
          <w:sz w:val="18"/>
          <w:szCs w:val="18"/>
        </w:rPr>
        <w:t>disponibilidade financeira;</w:t>
      </w:r>
    </w:p>
    <w:p w14:paraId="171F2A4D" w14:textId="77777777" w:rsidR="003F61DF" w:rsidRDefault="003F61DF" w:rsidP="003F61DF">
      <w:pPr>
        <w:pStyle w:val="PargrafodaLista"/>
        <w:numPr>
          <w:ilvl w:val="0"/>
          <w:numId w:val="18"/>
        </w:numPr>
        <w:jc w:val="both"/>
        <w:rPr>
          <w:rFonts w:ascii="Arial Narrow" w:hAnsi="Arial Narrow"/>
          <w:sz w:val="18"/>
          <w:szCs w:val="18"/>
        </w:rPr>
      </w:pPr>
      <w:r>
        <w:rPr>
          <w:rFonts w:ascii="Arial Narrow" w:hAnsi="Arial Narrow"/>
          <w:sz w:val="18"/>
          <w:szCs w:val="18"/>
        </w:rPr>
        <w:t>Currículo(s) lattes do(s) profissional(</w:t>
      </w:r>
      <w:proofErr w:type="spellStart"/>
      <w:r>
        <w:rPr>
          <w:rFonts w:ascii="Arial Narrow" w:hAnsi="Arial Narrow"/>
          <w:sz w:val="18"/>
          <w:szCs w:val="18"/>
        </w:rPr>
        <w:t>is</w:t>
      </w:r>
      <w:proofErr w:type="spellEnd"/>
      <w:r>
        <w:rPr>
          <w:rFonts w:ascii="Arial Narrow" w:hAnsi="Arial Narrow"/>
          <w:sz w:val="18"/>
          <w:szCs w:val="18"/>
        </w:rPr>
        <w:t>) envolvido(s);</w:t>
      </w:r>
    </w:p>
    <w:p w14:paraId="21A68BBD" w14:textId="77777777" w:rsidR="003F61DF" w:rsidRDefault="003F61DF" w:rsidP="003F61DF">
      <w:pPr>
        <w:pStyle w:val="PargrafodaLista"/>
        <w:numPr>
          <w:ilvl w:val="0"/>
          <w:numId w:val="18"/>
        </w:numPr>
        <w:jc w:val="both"/>
        <w:rPr>
          <w:rFonts w:ascii="Arial Narrow" w:hAnsi="Arial Narrow"/>
          <w:sz w:val="18"/>
          <w:szCs w:val="18"/>
        </w:rPr>
      </w:pPr>
      <w:r>
        <w:rPr>
          <w:rFonts w:ascii="Arial Narrow" w:hAnsi="Arial Narrow"/>
          <w:sz w:val="18"/>
          <w:szCs w:val="18"/>
        </w:rPr>
        <w:lastRenderedPageBreak/>
        <w:t>Demais documentos que se façam necessários para subsidiar a justificativa da contratação.</w:t>
      </w:r>
    </w:p>
    <w:p w14:paraId="0D4B9B3E" w14:textId="77777777" w:rsidR="003F61DF" w:rsidRDefault="003F61DF" w:rsidP="003F61DF">
      <w:pPr>
        <w:pStyle w:val="PargrafodaLista"/>
        <w:ind w:left="360"/>
        <w:jc w:val="both"/>
        <w:rPr>
          <w:rFonts w:ascii="Arial Narrow" w:hAnsi="Arial Narrow"/>
          <w:sz w:val="18"/>
          <w:szCs w:val="18"/>
        </w:rPr>
      </w:pPr>
    </w:p>
    <w:p w14:paraId="288F5B3D" w14:textId="77777777" w:rsidR="003F61DF" w:rsidRPr="000D4C28" w:rsidRDefault="003F61DF" w:rsidP="003F61DF">
      <w:pPr>
        <w:jc w:val="center"/>
        <w:rPr>
          <w:rFonts w:ascii="Arial Narrow" w:hAnsi="Arial Narrow"/>
          <w:b/>
          <w:sz w:val="18"/>
          <w:szCs w:val="18"/>
        </w:rPr>
      </w:pPr>
      <w:r>
        <w:rPr>
          <w:rFonts w:ascii="Arial Narrow" w:hAnsi="Arial Narrow"/>
          <w:b/>
          <w:sz w:val="18"/>
          <w:szCs w:val="18"/>
        </w:rPr>
        <w:t>Art. 25, inc. III (artista e/ou show artístico)</w:t>
      </w:r>
    </w:p>
    <w:p w14:paraId="1EABF21A" w14:textId="77777777" w:rsidR="003F61DF" w:rsidRDefault="003F61DF" w:rsidP="003F61DF">
      <w:pPr>
        <w:pStyle w:val="PargrafodaLista"/>
        <w:numPr>
          <w:ilvl w:val="0"/>
          <w:numId w:val="17"/>
        </w:numPr>
        <w:rPr>
          <w:rFonts w:ascii="Arial Narrow" w:hAnsi="Arial Narrow"/>
          <w:sz w:val="18"/>
          <w:szCs w:val="18"/>
        </w:rPr>
      </w:pPr>
      <w:r>
        <w:rPr>
          <w:rFonts w:ascii="Arial Narrow" w:hAnsi="Arial Narrow"/>
          <w:sz w:val="18"/>
          <w:szCs w:val="18"/>
        </w:rPr>
        <w:t>Termo de autorização para autuação da autoridade máxima</w:t>
      </w:r>
    </w:p>
    <w:p w14:paraId="4573991A" w14:textId="77777777" w:rsidR="003F61DF" w:rsidRPr="00A514ED" w:rsidRDefault="003F61DF" w:rsidP="003F61DF">
      <w:pPr>
        <w:pStyle w:val="PargrafodaLista"/>
        <w:numPr>
          <w:ilvl w:val="0"/>
          <w:numId w:val="17"/>
        </w:numPr>
        <w:rPr>
          <w:rFonts w:ascii="Arial Narrow" w:hAnsi="Arial Narrow"/>
          <w:sz w:val="18"/>
          <w:szCs w:val="18"/>
        </w:rPr>
      </w:pPr>
      <w:r w:rsidRPr="00A514ED">
        <w:rPr>
          <w:rFonts w:ascii="Arial Narrow" w:hAnsi="Arial Narrow"/>
          <w:sz w:val="18"/>
          <w:szCs w:val="18"/>
        </w:rPr>
        <w:t>SCI;</w:t>
      </w:r>
    </w:p>
    <w:p w14:paraId="7EC5431F" w14:textId="5765A480" w:rsidR="003F61DF" w:rsidRDefault="003F61DF" w:rsidP="003F61DF">
      <w:pPr>
        <w:pStyle w:val="PargrafodaLista"/>
        <w:numPr>
          <w:ilvl w:val="0"/>
          <w:numId w:val="17"/>
        </w:numPr>
        <w:rPr>
          <w:rFonts w:ascii="Arial Narrow" w:hAnsi="Arial Narrow"/>
          <w:sz w:val="18"/>
          <w:szCs w:val="18"/>
        </w:rPr>
      </w:pPr>
      <w:r w:rsidRPr="00084657">
        <w:rPr>
          <w:rFonts w:ascii="Arial Narrow" w:hAnsi="Arial Narrow"/>
          <w:sz w:val="18"/>
          <w:szCs w:val="18"/>
        </w:rPr>
        <w:t>Termo de Referência</w:t>
      </w:r>
      <w:r w:rsidR="00C721BC">
        <w:rPr>
          <w:rFonts w:ascii="Arial Narrow" w:hAnsi="Arial Narrow"/>
          <w:sz w:val="18"/>
          <w:szCs w:val="18"/>
        </w:rPr>
        <w:t xml:space="preserve"> (anexo 19.B do Caderno de Anexos)</w:t>
      </w:r>
      <w:r>
        <w:rPr>
          <w:rFonts w:ascii="Arial Narrow" w:hAnsi="Arial Narrow"/>
          <w:sz w:val="18"/>
          <w:szCs w:val="18"/>
        </w:rPr>
        <w:t>;</w:t>
      </w:r>
    </w:p>
    <w:p w14:paraId="70AD03CE" w14:textId="77777777" w:rsidR="003F61DF" w:rsidRDefault="003F61DF" w:rsidP="003F61DF">
      <w:pPr>
        <w:pStyle w:val="PargrafodaLista"/>
        <w:numPr>
          <w:ilvl w:val="0"/>
          <w:numId w:val="17"/>
        </w:numPr>
        <w:rPr>
          <w:rFonts w:ascii="Arial Narrow" w:hAnsi="Arial Narrow"/>
          <w:sz w:val="18"/>
          <w:szCs w:val="18"/>
        </w:rPr>
      </w:pPr>
      <w:r>
        <w:rPr>
          <w:rFonts w:ascii="Arial Narrow" w:hAnsi="Arial Narrow"/>
          <w:sz w:val="18"/>
          <w:szCs w:val="18"/>
        </w:rPr>
        <w:t>Justificativa para o evento;</w:t>
      </w:r>
    </w:p>
    <w:p w14:paraId="3877E64E" w14:textId="77777777" w:rsidR="003F61DF" w:rsidRDefault="003F61DF" w:rsidP="003F61DF">
      <w:pPr>
        <w:pStyle w:val="PargrafodaLista"/>
        <w:numPr>
          <w:ilvl w:val="0"/>
          <w:numId w:val="17"/>
        </w:numPr>
        <w:rPr>
          <w:rFonts w:ascii="Arial Narrow" w:hAnsi="Arial Narrow"/>
          <w:sz w:val="18"/>
          <w:szCs w:val="18"/>
        </w:rPr>
      </w:pPr>
      <w:r>
        <w:rPr>
          <w:rFonts w:ascii="Arial Narrow" w:hAnsi="Arial Narrow"/>
          <w:sz w:val="18"/>
          <w:szCs w:val="18"/>
        </w:rPr>
        <w:t>Exposição de motivos que demonstrem as</w:t>
      </w:r>
      <w:r w:rsidRPr="0093633E">
        <w:rPr>
          <w:rFonts w:ascii="Arial Narrow" w:hAnsi="Arial Narrow"/>
          <w:sz w:val="18"/>
          <w:szCs w:val="18"/>
        </w:rPr>
        <w:t xml:space="preserve"> raz</w:t>
      </w:r>
      <w:r>
        <w:rPr>
          <w:rFonts w:ascii="Arial Narrow" w:hAnsi="Arial Narrow"/>
          <w:sz w:val="18"/>
          <w:szCs w:val="18"/>
        </w:rPr>
        <w:t>ões</w:t>
      </w:r>
      <w:r w:rsidRPr="0093633E">
        <w:rPr>
          <w:rFonts w:ascii="Arial Narrow" w:hAnsi="Arial Narrow"/>
          <w:sz w:val="18"/>
          <w:szCs w:val="18"/>
        </w:rPr>
        <w:t xml:space="preserve"> da escolha do profissional do setor artístico</w:t>
      </w:r>
      <w:r>
        <w:rPr>
          <w:rFonts w:ascii="Arial Narrow" w:hAnsi="Arial Narrow"/>
          <w:sz w:val="18"/>
          <w:szCs w:val="18"/>
        </w:rPr>
        <w:t>;</w:t>
      </w:r>
    </w:p>
    <w:p w14:paraId="6ACB0A89" w14:textId="77777777" w:rsidR="003F61DF" w:rsidRDefault="003F61DF" w:rsidP="003F61DF">
      <w:pPr>
        <w:pStyle w:val="PargrafodaLista"/>
        <w:numPr>
          <w:ilvl w:val="0"/>
          <w:numId w:val="17"/>
        </w:numPr>
        <w:rPr>
          <w:rFonts w:ascii="Arial Narrow" w:hAnsi="Arial Narrow"/>
          <w:sz w:val="18"/>
          <w:szCs w:val="18"/>
        </w:rPr>
      </w:pPr>
      <w:r>
        <w:rPr>
          <w:rFonts w:ascii="Arial Narrow" w:hAnsi="Arial Narrow"/>
          <w:sz w:val="18"/>
          <w:szCs w:val="18"/>
        </w:rPr>
        <w:t>Proposta comercial;</w:t>
      </w:r>
    </w:p>
    <w:p w14:paraId="0A601F8F" w14:textId="77777777" w:rsidR="003F61DF" w:rsidRDefault="003F61DF" w:rsidP="003F61DF">
      <w:pPr>
        <w:pStyle w:val="PargrafodaLista"/>
        <w:numPr>
          <w:ilvl w:val="0"/>
          <w:numId w:val="17"/>
        </w:numPr>
        <w:rPr>
          <w:rFonts w:ascii="Arial Narrow" w:hAnsi="Arial Narrow"/>
          <w:sz w:val="18"/>
          <w:szCs w:val="18"/>
        </w:rPr>
      </w:pPr>
      <w:r w:rsidRPr="0093633E">
        <w:rPr>
          <w:rFonts w:ascii="Arial Narrow" w:hAnsi="Arial Narrow"/>
          <w:sz w:val="18"/>
          <w:szCs w:val="18"/>
        </w:rPr>
        <w:t>Justificativa do preço</w:t>
      </w:r>
      <w:r>
        <w:rPr>
          <w:rFonts w:ascii="Arial Narrow" w:hAnsi="Arial Narrow"/>
          <w:sz w:val="18"/>
          <w:szCs w:val="18"/>
        </w:rPr>
        <w:t xml:space="preserve">, </w:t>
      </w:r>
      <w:r w:rsidRPr="0093633E">
        <w:rPr>
          <w:rFonts w:ascii="Arial Narrow" w:hAnsi="Arial Narrow"/>
          <w:sz w:val="18"/>
          <w:szCs w:val="18"/>
        </w:rPr>
        <w:t>que deve ser razoável e similar ao de outros contratos firmados pelo contratado, baseando-se na média aritmética dos preços dos contratos firmados nos últimos 6 (seis) meses;</w:t>
      </w:r>
    </w:p>
    <w:p w14:paraId="24A7791B" w14:textId="77777777" w:rsidR="003F61DF" w:rsidRPr="0093633E" w:rsidRDefault="003F61DF" w:rsidP="003F61DF">
      <w:pPr>
        <w:pStyle w:val="PargrafodaLista"/>
        <w:numPr>
          <w:ilvl w:val="0"/>
          <w:numId w:val="17"/>
        </w:numPr>
        <w:rPr>
          <w:rFonts w:ascii="Arial Narrow" w:hAnsi="Arial Narrow"/>
          <w:sz w:val="18"/>
          <w:szCs w:val="18"/>
        </w:rPr>
      </w:pPr>
      <w:r w:rsidRPr="0093633E">
        <w:rPr>
          <w:rFonts w:ascii="Arial Narrow" w:hAnsi="Arial Narrow"/>
          <w:sz w:val="18"/>
          <w:szCs w:val="18"/>
        </w:rPr>
        <w:t>Parecer técnico (justificativa) caracterizando a razão da inexigibilidade e motiva</w:t>
      </w:r>
      <w:r>
        <w:rPr>
          <w:rFonts w:ascii="Arial Narrow" w:hAnsi="Arial Narrow"/>
          <w:sz w:val="18"/>
          <w:szCs w:val="18"/>
        </w:rPr>
        <w:t>ção d</w:t>
      </w:r>
      <w:r w:rsidRPr="0093633E">
        <w:rPr>
          <w:rFonts w:ascii="Arial Narrow" w:hAnsi="Arial Narrow"/>
          <w:sz w:val="18"/>
          <w:szCs w:val="18"/>
        </w:rPr>
        <w:t xml:space="preserve">a escolha do contratado </w:t>
      </w:r>
    </w:p>
    <w:p w14:paraId="47DDD793" w14:textId="77777777" w:rsidR="003F61DF" w:rsidRDefault="003F61DF" w:rsidP="003F61DF">
      <w:pPr>
        <w:pStyle w:val="PargrafodaLista"/>
        <w:numPr>
          <w:ilvl w:val="0"/>
          <w:numId w:val="17"/>
        </w:numPr>
        <w:rPr>
          <w:rFonts w:ascii="Arial Narrow" w:hAnsi="Arial Narrow"/>
          <w:sz w:val="18"/>
          <w:szCs w:val="18"/>
        </w:rPr>
      </w:pPr>
      <w:r w:rsidRPr="004B0122">
        <w:rPr>
          <w:rFonts w:ascii="Arial Narrow" w:hAnsi="Arial Narrow"/>
          <w:sz w:val="18"/>
          <w:szCs w:val="18"/>
        </w:rPr>
        <w:t>Documentação que demonstre a inviabilidade de competição</w:t>
      </w:r>
      <w:r>
        <w:rPr>
          <w:rFonts w:ascii="Arial Narrow" w:hAnsi="Arial Narrow"/>
          <w:sz w:val="18"/>
          <w:szCs w:val="18"/>
        </w:rPr>
        <w:t>;</w:t>
      </w:r>
    </w:p>
    <w:p w14:paraId="24A40948" w14:textId="77777777" w:rsidR="003F61DF" w:rsidRDefault="003F61DF" w:rsidP="003F61DF">
      <w:pPr>
        <w:pStyle w:val="PargrafodaLista"/>
        <w:numPr>
          <w:ilvl w:val="0"/>
          <w:numId w:val="17"/>
        </w:numPr>
        <w:rPr>
          <w:rFonts w:ascii="Arial Narrow" w:hAnsi="Arial Narrow"/>
          <w:sz w:val="18"/>
          <w:szCs w:val="18"/>
        </w:rPr>
      </w:pPr>
      <w:r w:rsidRPr="004B0122">
        <w:rPr>
          <w:rFonts w:ascii="Arial Narrow" w:hAnsi="Arial Narrow"/>
          <w:sz w:val="18"/>
          <w:szCs w:val="18"/>
        </w:rPr>
        <w:t>Certidões regularidade fiscal e trabalhista;</w:t>
      </w:r>
    </w:p>
    <w:p w14:paraId="4404D1B1" w14:textId="2CA31C29" w:rsidR="003F61DF" w:rsidRPr="004B0122" w:rsidRDefault="003F61DF" w:rsidP="003F61DF">
      <w:pPr>
        <w:pStyle w:val="PargrafodaLista"/>
        <w:numPr>
          <w:ilvl w:val="0"/>
          <w:numId w:val="17"/>
        </w:numPr>
        <w:rPr>
          <w:rFonts w:ascii="Arial Narrow" w:hAnsi="Arial Narrow"/>
          <w:sz w:val="18"/>
          <w:szCs w:val="18"/>
        </w:rPr>
      </w:pPr>
      <w:r>
        <w:rPr>
          <w:rFonts w:ascii="Arial Narrow" w:hAnsi="Arial Narrow"/>
          <w:sz w:val="18"/>
          <w:szCs w:val="18"/>
        </w:rPr>
        <w:t xml:space="preserve">Declaração </w:t>
      </w:r>
      <w:proofErr w:type="spellStart"/>
      <w:r>
        <w:rPr>
          <w:rFonts w:ascii="Arial Narrow" w:hAnsi="Arial Narrow"/>
          <w:sz w:val="18"/>
          <w:szCs w:val="18"/>
        </w:rPr>
        <w:t>antibaixaria</w:t>
      </w:r>
      <w:proofErr w:type="spellEnd"/>
      <w:r w:rsidR="00154896">
        <w:rPr>
          <w:rFonts w:ascii="Arial Narrow" w:hAnsi="Arial Narrow"/>
          <w:sz w:val="18"/>
          <w:szCs w:val="18"/>
        </w:rPr>
        <w:t xml:space="preserve"> (anexo 22 do Caderno de Anexos)</w:t>
      </w:r>
      <w:r>
        <w:rPr>
          <w:rFonts w:ascii="Arial Narrow" w:hAnsi="Arial Narrow"/>
          <w:sz w:val="18"/>
          <w:szCs w:val="18"/>
        </w:rPr>
        <w:t>;</w:t>
      </w:r>
    </w:p>
    <w:p w14:paraId="07ED5888" w14:textId="77777777" w:rsidR="003F61DF" w:rsidRDefault="003F61DF" w:rsidP="003F61DF">
      <w:pPr>
        <w:pStyle w:val="PargrafodaLista"/>
        <w:numPr>
          <w:ilvl w:val="0"/>
          <w:numId w:val="17"/>
        </w:numPr>
        <w:jc w:val="both"/>
        <w:rPr>
          <w:rFonts w:ascii="Arial Narrow" w:hAnsi="Arial Narrow"/>
          <w:sz w:val="18"/>
          <w:szCs w:val="18"/>
        </w:rPr>
      </w:pPr>
      <w:r w:rsidRPr="004B0122">
        <w:rPr>
          <w:rFonts w:ascii="Arial Narrow" w:hAnsi="Arial Narrow"/>
          <w:sz w:val="18"/>
          <w:szCs w:val="18"/>
        </w:rPr>
        <w:t>Declaração de Fiscal do Contrato</w:t>
      </w:r>
      <w:r>
        <w:rPr>
          <w:rFonts w:ascii="Arial Narrow" w:hAnsi="Arial Narrow"/>
          <w:sz w:val="18"/>
          <w:szCs w:val="18"/>
        </w:rPr>
        <w:t>;</w:t>
      </w:r>
    </w:p>
    <w:p w14:paraId="376A1C18" w14:textId="77777777" w:rsidR="003F61DF" w:rsidRPr="004B0122" w:rsidRDefault="003F61DF" w:rsidP="003F61DF">
      <w:pPr>
        <w:pStyle w:val="PargrafodaLista"/>
        <w:numPr>
          <w:ilvl w:val="0"/>
          <w:numId w:val="17"/>
        </w:numPr>
        <w:jc w:val="both"/>
        <w:rPr>
          <w:rFonts w:ascii="Arial Narrow" w:hAnsi="Arial Narrow"/>
          <w:sz w:val="18"/>
          <w:szCs w:val="18"/>
        </w:rPr>
      </w:pPr>
      <w:r w:rsidRPr="004B0122">
        <w:rPr>
          <w:rFonts w:ascii="Arial Narrow" w:hAnsi="Arial Narrow"/>
          <w:sz w:val="18"/>
          <w:szCs w:val="18"/>
        </w:rPr>
        <w:t>Portfolio, recortes, atestados e demais documentos complementares a caracterização da situação excepcional;</w:t>
      </w:r>
    </w:p>
    <w:p w14:paraId="7CC49184" w14:textId="77777777" w:rsidR="003F61DF" w:rsidRDefault="003F61DF" w:rsidP="003F61DF">
      <w:pPr>
        <w:pStyle w:val="PargrafodaLista"/>
        <w:numPr>
          <w:ilvl w:val="0"/>
          <w:numId w:val="17"/>
        </w:numPr>
        <w:jc w:val="both"/>
        <w:rPr>
          <w:rFonts w:ascii="Arial Narrow" w:hAnsi="Arial Narrow"/>
          <w:sz w:val="18"/>
          <w:szCs w:val="18"/>
        </w:rPr>
      </w:pPr>
      <w:r>
        <w:rPr>
          <w:rFonts w:ascii="Arial Narrow" w:hAnsi="Arial Narrow"/>
          <w:sz w:val="18"/>
          <w:szCs w:val="18"/>
        </w:rPr>
        <w:t>Despacho solicitando informações orçamentárias;</w:t>
      </w:r>
    </w:p>
    <w:p w14:paraId="1C0F7C20" w14:textId="77777777" w:rsidR="003F61DF" w:rsidRDefault="003F61DF" w:rsidP="003F61DF">
      <w:pPr>
        <w:pStyle w:val="PargrafodaLista"/>
        <w:numPr>
          <w:ilvl w:val="0"/>
          <w:numId w:val="17"/>
        </w:numPr>
        <w:jc w:val="both"/>
        <w:rPr>
          <w:rFonts w:ascii="Arial Narrow" w:hAnsi="Arial Narrow"/>
          <w:sz w:val="18"/>
          <w:szCs w:val="18"/>
        </w:rPr>
      </w:pPr>
      <w:r>
        <w:rPr>
          <w:rFonts w:ascii="Arial Narrow" w:hAnsi="Arial Narrow"/>
          <w:sz w:val="18"/>
          <w:szCs w:val="18"/>
        </w:rPr>
        <w:t>Declaração de adequação orçamentária;</w:t>
      </w:r>
    </w:p>
    <w:p w14:paraId="1919A52E" w14:textId="77777777" w:rsidR="003F61DF" w:rsidRDefault="003F61DF" w:rsidP="003F61DF">
      <w:pPr>
        <w:pStyle w:val="PargrafodaLista"/>
        <w:numPr>
          <w:ilvl w:val="0"/>
          <w:numId w:val="17"/>
        </w:numPr>
        <w:jc w:val="both"/>
        <w:rPr>
          <w:rFonts w:ascii="Arial Narrow" w:hAnsi="Arial Narrow"/>
          <w:sz w:val="18"/>
          <w:szCs w:val="18"/>
        </w:rPr>
      </w:pPr>
      <w:r w:rsidRPr="00BA4A5C">
        <w:rPr>
          <w:rFonts w:ascii="Arial Narrow" w:hAnsi="Arial Narrow"/>
          <w:sz w:val="18"/>
          <w:szCs w:val="18"/>
        </w:rPr>
        <w:t xml:space="preserve">Declaração de </w:t>
      </w:r>
      <w:r>
        <w:rPr>
          <w:rFonts w:ascii="Arial Narrow" w:hAnsi="Arial Narrow"/>
          <w:sz w:val="18"/>
          <w:szCs w:val="18"/>
        </w:rPr>
        <w:t>disponibilidade financeira;</w:t>
      </w:r>
    </w:p>
    <w:p w14:paraId="07E2891E" w14:textId="77777777" w:rsidR="003F61DF" w:rsidRDefault="003F61DF" w:rsidP="003F61DF">
      <w:pPr>
        <w:pStyle w:val="PargrafodaLista"/>
        <w:numPr>
          <w:ilvl w:val="0"/>
          <w:numId w:val="17"/>
        </w:numPr>
        <w:jc w:val="both"/>
        <w:rPr>
          <w:rFonts w:ascii="Arial Narrow" w:hAnsi="Arial Narrow"/>
          <w:sz w:val="18"/>
          <w:szCs w:val="18"/>
        </w:rPr>
      </w:pPr>
      <w:r>
        <w:rPr>
          <w:rFonts w:ascii="Arial Narrow" w:hAnsi="Arial Narrow"/>
          <w:sz w:val="18"/>
          <w:szCs w:val="18"/>
        </w:rPr>
        <w:t>Demais documentos que se façam necessários para subsidiar a justificativa da contratação.</w:t>
      </w:r>
    </w:p>
    <w:p w14:paraId="18B2E83E" w14:textId="77777777" w:rsidR="003F61DF" w:rsidRDefault="003F61DF" w:rsidP="003F61DF">
      <w:pPr>
        <w:pStyle w:val="PargrafodaLista"/>
        <w:ind w:left="360"/>
        <w:jc w:val="both"/>
        <w:rPr>
          <w:rFonts w:ascii="Arial Narrow" w:hAnsi="Arial Narrow"/>
          <w:sz w:val="18"/>
          <w:szCs w:val="18"/>
        </w:rPr>
      </w:pPr>
    </w:p>
    <w:p w14:paraId="228449AC" w14:textId="77777777" w:rsidR="003F61DF" w:rsidRPr="009A0EAD" w:rsidRDefault="003F61DF" w:rsidP="003F61DF">
      <w:pPr>
        <w:rPr>
          <w:rFonts w:ascii="Arial Narrow" w:hAnsi="Arial Narrow"/>
          <w:sz w:val="18"/>
          <w:szCs w:val="18"/>
        </w:rPr>
      </w:pPr>
    </w:p>
    <w:p w14:paraId="764ECD2F" w14:textId="77777777" w:rsidR="008626F9" w:rsidRDefault="008626F9" w:rsidP="008626F9">
      <w:pPr>
        <w:pStyle w:val="PargrafodaLista"/>
        <w:ind w:left="360"/>
        <w:jc w:val="both"/>
        <w:rPr>
          <w:rFonts w:ascii="Arial Narrow" w:hAnsi="Arial Narrow"/>
          <w:sz w:val="18"/>
          <w:szCs w:val="18"/>
        </w:rPr>
      </w:pPr>
    </w:p>
    <w:p w14:paraId="48227D45" w14:textId="77777777" w:rsidR="008626F9" w:rsidRPr="009A0EAD" w:rsidRDefault="008626F9" w:rsidP="008626F9">
      <w:pPr>
        <w:rPr>
          <w:rFonts w:ascii="Arial Narrow" w:hAnsi="Arial Narrow"/>
          <w:sz w:val="18"/>
          <w:szCs w:val="18"/>
        </w:rPr>
      </w:pPr>
    </w:p>
    <w:p w14:paraId="6E2CA597" w14:textId="77777777" w:rsidR="008626F9" w:rsidRDefault="008626F9" w:rsidP="008626F9">
      <w:pPr>
        <w:rPr>
          <w:rFonts w:ascii="Arial Narrow" w:hAnsi="Arial Narrow"/>
          <w:sz w:val="18"/>
          <w:szCs w:val="18"/>
        </w:rPr>
      </w:pPr>
    </w:p>
    <w:p w14:paraId="70DE48E3" w14:textId="7B9A1244" w:rsidR="003F61DF" w:rsidRDefault="003F61DF">
      <w:pPr>
        <w:spacing w:after="0" w:line="240" w:lineRule="auto"/>
        <w:rPr>
          <w:rFonts w:ascii="Arial Narrow" w:hAnsi="Arial Narrow"/>
          <w:b/>
          <w:sz w:val="18"/>
          <w:szCs w:val="18"/>
        </w:rPr>
      </w:pPr>
      <w:r>
        <w:rPr>
          <w:rFonts w:ascii="Arial Narrow" w:hAnsi="Arial Narrow"/>
          <w:b/>
          <w:sz w:val="18"/>
          <w:szCs w:val="18"/>
        </w:rPr>
        <w:br w:type="page"/>
      </w:r>
    </w:p>
    <w:p w14:paraId="439FF737" w14:textId="4BBFDD48" w:rsidR="003F61DF" w:rsidRDefault="00FF5170" w:rsidP="003F61DF">
      <w:pPr>
        <w:pStyle w:val="SemEspaamento"/>
        <w:jc w:val="center"/>
        <w:rPr>
          <w:rFonts w:ascii="Arial Narrow" w:hAnsi="Arial Narrow"/>
          <w:b/>
          <w:sz w:val="18"/>
          <w:szCs w:val="18"/>
        </w:rPr>
      </w:pPr>
      <w:r>
        <w:rPr>
          <w:rFonts w:ascii="Arial Narrow" w:hAnsi="Arial Narrow"/>
          <w:b/>
          <w:sz w:val="18"/>
          <w:szCs w:val="18"/>
        </w:rPr>
        <w:lastRenderedPageBreak/>
        <w:t xml:space="preserve">Anexo VI - </w:t>
      </w:r>
      <w:r w:rsidR="003F61DF" w:rsidRPr="00251034">
        <w:rPr>
          <w:rFonts w:ascii="Arial Narrow" w:hAnsi="Arial Narrow"/>
          <w:b/>
          <w:sz w:val="18"/>
          <w:szCs w:val="18"/>
        </w:rPr>
        <w:t>Listagem d</w:t>
      </w:r>
      <w:r w:rsidR="003F61DF">
        <w:rPr>
          <w:rFonts w:ascii="Arial Narrow" w:hAnsi="Arial Narrow"/>
          <w:b/>
          <w:sz w:val="18"/>
          <w:szCs w:val="18"/>
        </w:rPr>
        <w:t>os documentos para contratação de show artístico (art. 25, inc. III)</w:t>
      </w:r>
    </w:p>
    <w:p w14:paraId="6ADBD690" w14:textId="77777777" w:rsidR="003F61DF" w:rsidRPr="00251034" w:rsidRDefault="003F61DF" w:rsidP="003F61DF">
      <w:pPr>
        <w:pStyle w:val="SemEspaamento"/>
        <w:jc w:val="center"/>
        <w:rPr>
          <w:rFonts w:ascii="Arial Narrow" w:hAnsi="Arial Narrow"/>
          <w:b/>
          <w:sz w:val="18"/>
          <w:szCs w:val="18"/>
        </w:rPr>
      </w:pPr>
    </w:p>
    <w:p w14:paraId="0EC34D7F" w14:textId="77777777" w:rsidR="003F61DF" w:rsidRDefault="003F61DF" w:rsidP="003F61DF">
      <w:pPr>
        <w:pStyle w:val="SemEspaamento"/>
        <w:numPr>
          <w:ilvl w:val="0"/>
          <w:numId w:val="16"/>
        </w:numPr>
        <w:jc w:val="both"/>
        <w:rPr>
          <w:rFonts w:ascii="Arial Narrow" w:hAnsi="Arial Narrow"/>
          <w:sz w:val="18"/>
          <w:szCs w:val="18"/>
        </w:rPr>
      </w:pPr>
      <w:r>
        <w:rPr>
          <w:rFonts w:ascii="Arial Narrow" w:hAnsi="Arial Narrow"/>
          <w:sz w:val="18"/>
          <w:szCs w:val="18"/>
        </w:rPr>
        <w:t>D</w:t>
      </w:r>
      <w:r w:rsidRPr="008520C6">
        <w:rPr>
          <w:rFonts w:ascii="Arial Narrow" w:hAnsi="Arial Narrow"/>
          <w:sz w:val="18"/>
          <w:szCs w:val="18"/>
        </w:rPr>
        <w:t>ocumento, registrado em cartório, que demonstre a exclusividade da</w:t>
      </w:r>
      <w:r>
        <w:rPr>
          <w:rFonts w:ascii="Arial Narrow" w:hAnsi="Arial Narrow"/>
          <w:sz w:val="18"/>
          <w:szCs w:val="18"/>
        </w:rPr>
        <w:t xml:space="preserve"> </w:t>
      </w:r>
      <w:r w:rsidRPr="008520C6">
        <w:rPr>
          <w:rFonts w:ascii="Arial Narrow" w:hAnsi="Arial Narrow"/>
          <w:sz w:val="18"/>
          <w:szCs w:val="18"/>
        </w:rPr>
        <w:t>representação por empresário de artista a ser contratado, desde que não se</w:t>
      </w:r>
      <w:r>
        <w:rPr>
          <w:rFonts w:ascii="Arial Narrow" w:hAnsi="Arial Narrow"/>
          <w:sz w:val="18"/>
          <w:szCs w:val="18"/>
        </w:rPr>
        <w:t xml:space="preserve"> </w:t>
      </w:r>
      <w:r w:rsidRPr="008520C6">
        <w:rPr>
          <w:rFonts w:ascii="Arial Narrow" w:hAnsi="Arial Narrow"/>
          <w:sz w:val="18"/>
          <w:szCs w:val="18"/>
        </w:rPr>
        <w:t>restrinja aos dias e localidades correspondentes à apresentação do</w:t>
      </w:r>
      <w:r>
        <w:rPr>
          <w:rFonts w:ascii="Arial Narrow" w:hAnsi="Arial Narrow"/>
          <w:sz w:val="18"/>
          <w:szCs w:val="18"/>
        </w:rPr>
        <w:t xml:space="preserve"> </w:t>
      </w:r>
      <w:r w:rsidRPr="008520C6">
        <w:rPr>
          <w:rFonts w:ascii="Arial Narrow" w:hAnsi="Arial Narrow"/>
          <w:sz w:val="18"/>
          <w:szCs w:val="18"/>
        </w:rPr>
        <w:t>artista; (alterado pela Instrução TCM nº 01/2017, publicada no DOE</w:t>
      </w:r>
      <w:r>
        <w:rPr>
          <w:rFonts w:ascii="Arial Narrow" w:hAnsi="Arial Narrow"/>
          <w:sz w:val="18"/>
          <w:szCs w:val="18"/>
        </w:rPr>
        <w:t xml:space="preserve"> </w:t>
      </w:r>
      <w:r w:rsidRPr="008520C6">
        <w:rPr>
          <w:rFonts w:ascii="Arial Narrow" w:hAnsi="Arial Narrow"/>
          <w:sz w:val="18"/>
          <w:szCs w:val="18"/>
        </w:rPr>
        <w:t>TCM de 12/05/2017</w:t>
      </w:r>
      <w:r w:rsidRPr="00F27673">
        <w:rPr>
          <w:rFonts w:ascii="Arial Narrow" w:hAnsi="Arial Narrow"/>
          <w:sz w:val="16"/>
          <w:szCs w:val="16"/>
        </w:rPr>
        <w:t>).</w:t>
      </w:r>
      <w:r w:rsidRPr="00F27673">
        <w:rPr>
          <w:rStyle w:val="Refdenotaderodap"/>
          <w:rFonts w:ascii="Arial Narrow" w:hAnsi="Arial Narrow"/>
          <w:sz w:val="16"/>
          <w:szCs w:val="16"/>
        </w:rPr>
        <w:footnoteReference w:id="1"/>
      </w:r>
    </w:p>
    <w:p w14:paraId="7580CC49" w14:textId="77777777" w:rsidR="003F61DF" w:rsidRDefault="003F61DF" w:rsidP="003F61DF">
      <w:pPr>
        <w:pStyle w:val="SemEspaamento"/>
        <w:numPr>
          <w:ilvl w:val="0"/>
          <w:numId w:val="16"/>
        </w:numPr>
        <w:jc w:val="both"/>
        <w:rPr>
          <w:rFonts w:ascii="Arial Narrow" w:hAnsi="Arial Narrow"/>
          <w:sz w:val="18"/>
          <w:szCs w:val="18"/>
        </w:rPr>
      </w:pPr>
      <w:r>
        <w:rPr>
          <w:rFonts w:ascii="Arial Narrow" w:hAnsi="Arial Narrow"/>
          <w:sz w:val="18"/>
          <w:szCs w:val="18"/>
        </w:rPr>
        <w:t>Proposta comercial em papel timbrado. A proposta deverá conter:</w:t>
      </w:r>
    </w:p>
    <w:p w14:paraId="692A13D6" w14:textId="77777777" w:rsidR="003F61DF" w:rsidRDefault="003F61DF" w:rsidP="003F61DF">
      <w:pPr>
        <w:pStyle w:val="SemEspaamento"/>
        <w:numPr>
          <w:ilvl w:val="1"/>
          <w:numId w:val="16"/>
        </w:numPr>
        <w:ind w:left="1418" w:hanging="218"/>
        <w:jc w:val="both"/>
        <w:rPr>
          <w:rFonts w:ascii="Arial Narrow" w:hAnsi="Arial Narrow"/>
          <w:sz w:val="18"/>
          <w:szCs w:val="18"/>
        </w:rPr>
      </w:pPr>
      <w:r w:rsidRPr="004B287A">
        <w:rPr>
          <w:rFonts w:ascii="Arial Narrow" w:hAnsi="Arial Narrow"/>
          <w:sz w:val="18"/>
          <w:szCs w:val="18"/>
        </w:rPr>
        <w:t xml:space="preserve">Todos os dados da empresa proponente: CNPJ, Razão Social, endereço completo e telefone de contato. </w:t>
      </w:r>
    </w:p>
    <w:p w14:paraId="0E47FABF" w14:textId="77777777" w:rsidR="003F61DF" w:rsidRDefault="003F61DF" w:rsidP="003F61DF">
      <w:pPr>
        <w:pStyle w:val="SemEspaamento"/>
        <w:numPr>
          <w:ilvl w:val="1"/>
          <w:numId w:val="16"/>
        </w:numPr>
        <w:ind w:left="1418" w:hanging="218"/>
        <w:jc w:val="both"/>
        <w:rPr>
          <w:rFonts w:ascii="Arial Narrow" w:hAnsi="Arial Narrow"/>
          <w:sz w:val="18"/>
          <w:szCs w:val="18"/>
        </w:rPr>
      </w:pPr>
      <w:r w:rsidRPr="004B287A">
        <w:rPr>
          <w:rFonts w:ascii="Arial Narrow" w:hAnsi="Arial Narrow"/>
          <w:sz w:val="18"/>
          <w:szCs w:val="18"/>
        </w:rPr>
        <w:t xml:space="preserve">Data de emissão. </w:t>
      </w:r>
    </w:p>
    <w:p w14:paraId="7A6B2A7B" w14:textId="77777777" w:rsidR="003F61DF" w:rsidRDefault="003F61DF" w:rsidP="003F61DF">
      <w:pPr>
        <w:pStyle w:val="SemEspaamento"/>
        <w:numPr>
          <w:ilvl w:val="1"/>
          <w:numId w:val="16"/>
        </w:numPr>
        <w:ind w:left="1418" w:hanging="218"/>
        <w:jc w:val="both"/>
        <w:rPr>
          <w:rFonts w:ascii="Arial Narrow" w:hAnsi="Arial Narrow"/>
          <w:sz w:val="18"/>
          <w:szCs w:val="18"/>
        </w:rPr>
      </w:pPr>
      <w:r w:rsidRPr="004B287A">
        <w:rPr>
          <w:rFonts w:ascii="Arial Narrow" w:hAnsi="Arial Narrow"/>
          <w:sz w:val="18"/>
          <w:szCs w:val="18"/>
        </w:rPr>
        <w:t xml:space="preserve">Validade da proposta/orçamento (no mínimo, 30 dias). </w:t>
      </w:r>
    </w:p>
    <w:p w14:paraId="7C499A41" w14:textId="77777777" w:rsidR="003F61DF" w:rsidRDefault="003F61DF" w:rsidP="003F61DF">
      <w:pPr>
        <w:pStyle w:val="SemEspaamento"/>
        <w:numPr>
          <w:ilvl w:val="1"/>
          <w:numId w:val="16"/>
        </w:numPr>
        <w:ind w:left="1418" w:hanging="218"/>
        <w:jc w:val="both"/>
        <w:rPr>
          <w:rFonts w:ascii="Arial Narrow" w:hAnsi="Arial Narrow"/>
          <w:sz w:val="18"/>
          <w:szCs w:val="18"/>
        </w:rPr>
      </w:pPr>
      <w:r w:rsidRPr="004B287A">
        <w:rPr>
          <w:rFonts w:ascii="Arial Narrow" w:hAnsi="Arial Narrow"/>
          <w:sz w:val="18"/>
          <w:szCs w:val="18"/>
        </w:rPr>
        <w:t>Detalhamento: identificação do bem ou serviço; preços unitários e</w:t>
      </w:r>
      <w:r>
        <w:rPr>
          <w:rFonts w:ascii="Arial Narrow" w:hAnsi="Arial Narrow"/>
          <w:sz w:val="18"/>
          <w:szCs w:val="18"/>
        </w:rPr>
        <w:t xml:space="preserve"> </w:t>
      </w:r>
      <w:r w:rsidRPr="004B287A">
        <w:rPr>
          <w:rFonts w:ascii="Arial Narrow" w:hAnsi="Arial Narrow"/>
          <w:sz w:val="18"/>
          <w:szCs w:val="18"/>
        </w:rPr>
        <w:t>preço total, com valores em reais, já inclusos todos os custos do</w:t>
      </w:r>
      <w:r>
        <w:rPr>
          <w:rFonts w:ascii="Arial Narrow" w:hAnsi="Arial Narrow"/>
          <w:sz w:val="18"/>
          <w:szCs w:val="18"/>
        </w:rPr>
        <w:t xml:space="preserve"> </w:t>
      </w:r>
      <w:r w:rsidRPr="004B287A">
        <w:rPr>
          <w:rFonts w:ascii="Arial Narrow" w:hAnsi="Arial Narrow"/>
          <w:sz w:val="18"/>
          <w:szCs w:val="18"/>
        </w:rPr>
        <w:t>fornecedor, como fretes, impostos, carga e descarga; condições e</w:t>
      </w:r>
      <w:r>
        <w:rPr>
          <w:rFonts w:ascii="Arial Narrow" w:hAnsi="Arial Narrow"/>
          <w:sz w:val="18"/>
          <w:szCs w:val="18"/>
        </w:rPr>
        <w:t xml:space="preserve"> </w:t>
      </w:r>
      <w:r w:rsidRPr="004B287A">
        <w:rPr>
          <w:rFonts w:ascii="Arial Narrow" w:hAnsi="Arial Narrow"/>
          <w:sz w:val="18"/>
          <w:szCs w:val="18"/>
        </w:rPr>
        <w:t>prazo de pagamento; condições e prazo de entrega ou execução.</w:t>
      </w:r>
    </w:p>
    <w:p w14:paraId="2EAFAD45" w14:textId="77777777" w:rsidR="003F61DF" w:rsidRPr="004B287A" w:rsidRDefault="003F61DF" w:rsidP="003F61DF">
      <w:pPr>
        <w:pStyle w:val="SemEspaamento"/>
        <w:numPr>
          <w:ilvl w:val="1"/>
          <w:numId w:val="16"/>
        </w:numPr>
        <w:ind w:left="1418" w:hanging="218"/>
        <w:jc w:val="both"/>
        <w:rPr>
          <w:rFonts w:ascii="Arial Narrow" w:hAnsi="Arial Narrow"/>
          <w:sz w:val="18"/>
          <w:szCs w:val="18"/>
        </w:rPr>
      </w:pPr>
      <w:r>
        <w:rPr>
          <w:rFonts w:ascii="Arial Narrow" w:hAnsi="Arial Narrow"/>
          <w:sz w:val="18"/>
          <w:szCs w:val="18"/>
        </w:rPr>
        <w:t>Nome e assinatura do emitente.</w:t>
      </w:r>
    </w:p>
    <w:p w14:paraId="2496FB12" w14:textId="77777777" w:rsidR="003F61DF" w:rsidRDefault="003F61DF" w:rsidP="003F61DF">
      <w:pPr>
        <w:pStyle w:val="SemEspaamento"/>
        <w:numPr>
          <w:ilvl w:val="0"/>
          <w:numId w:val="16"/>
        </w:numPr>
        <w:jc w:val="both"/>
        <w:rPr>
          <w:rFonts w:ascii="Arial Narrow" w:hAnsi="Arial Narrow"/>
          <w:sz w:val="18"/>
          <w:szCs w:val="18"/>
        </w:rPr>
      </w:pPr>
      <w:r>
        <w:rPr>
          <w:rFonts w:ascii="Arial Narrow" w:hAnsi="Arial Narrow"/>
          <w:sz w:val="18"/>
          <w:szCs w:val="18"/>
        </w:rPr>
        <w:t>Notas Fiscais e/ou contratos firmados com a Administração Pública que possam aferir a média de mercado praticado pelo artista, respeitando as características e finalidade que se pretende a contratação;</w:t>
      </w:r>
      <w:r w:rsidRPr="00F27673">
        <w:rPr>
          <w:rStyle w:val="Refdenotaderodap"/>
          <w:rFonts w:ascii="Arial Narrow" w:hAnsi="Arial Narrow"/>
          <w:sz w:val="16"/>
          <w:szCs w:val="16"/>
        </w:rPr>
        <w:footnoteReference w:id="2"/>
      </w:r>
    </w:p>
    <w:p w14:paraId="4F2AB48F" w14:textId="77777777" w:rsidR="003F61DF" w:rsidRPr="005E382A" w:rsidRDefault="003F61DF" w:rsidP="003F61DF">
      <w:pPr>
        <w:pStyle w:val="SemEspaamento"/>
        <w:numPr>
          <w:ilvl w:val="0"/>
          <w:numId w:val="16"/>
        </w:numPr>
        <w:jc w:val="both"/>
        <w:rPr>
          <w:rFonts w:ascii="Arial Narrow" w:hAnsi="Arial Narrow"/>
          <w:sz w:val="18"/>
          <w:szCs w:val="18"/>
        </w:rPr>
      </w:pPr>
      <w:r w:rsidRPr="005E382A">
        <w:rPr>
          <w:rFonts w:ascii="Arial Narrow" w:hAnsi="Arial Narrow"/>
          <w:sz w:val="18"/>
        </w:rPr>
        <w:t>Prova de inscrição no Cadastro Nacional de Pessoa Jurídica – CNPJ (cópia cartão CNPJ)</w:t>
      </w:r>
      <w:r>
        <w:rPr>
          <w:rFonts w:ascii="Arial Narrow" w:hAnsi="Arial Narrow"/>
          <w:sz w:val="18"/>
        </w:rPr>
        <w:t>, no caso empresa ou MEI;</w:t>
      </w:r>
    </w:p>
    <w:p w14:paraId="345DB5AE" w14:textId="77777777" w:rsidR="003F61DF" w:rsidRPr="005E382A" w:rsidRDefault="003F61DF" w:rsidP="003F61DF">
      <w:pPr>
        <w:pStyle w:val="SemEspaamento"/>
        <w:numPr>
          <w:ilvl w:val="0"/>
          <w:numId w:val="16"/>
        </w:numPr>
        <w:jc w:val="both"/>
        <w:rPr>
          <w:rFonts w:ascii="Arial Narrow" w:hAnsi="Arial Narrow"/>
          <w:sz w:val="18"/>
          <w:szCs w:val="18"/>
        </w:rPr>
      </w:pPr>
      <w:r w:rsidRPr="005E382A">
        <w:rPr>
          <w:rFonts w:ascii="Arial Narrow" w:hAnsi="Arial Narrow"/>
          <w:sz w:val="18"/>
        </w:rPr>
        <w:t xml:space="preserve">Cópia do registro comercial, no caso de empresa individual;  </w:t>
      </w:r>
    </w:p>
    <w:p w14:paraId="0A0FA4FD" w14:textId="77777777" w:rsidR="003F61DF" w:rsidRPr="005E382A" w:rsidRDefault="003F61DF" w:rsidP="003F61DF">
      <w:pPr>
        <w:pStyle w:val="SemEspaamento"/>
        <w:numPr>
          <w:ilvl w:val="0"/>
          <w:numId w:val="16"/>
        </w:numPr>
        <w:jc w:val="both"/>
        <w:rPr>
          <w:rFonts w:ascii="Arial Narrow" w:hAnsi="Arial Narrow"/>
          <w:sz w:val="18"/>
          <w:szCs w:val="18"/>
        </w:rPr>
      </w:pPr>
      <w:r w:rsidRPr="005E382A">
        <w:rPr>
          <w:rFonts w:ascii="Arial Narrow" w:hAnsi="Arial Narrow"/>
          <w:sz w:val="18"/>
        </w:rPr>
        <w:t xml:space="preserve">Cópia do ato constitutivo, estatuto ou contrato social em vigor, devidamente registrado na Junta Comercial, em se tratando de sociedades comerciais;  </w:t>
      </w:r>
    </w:p>
    <w:p w14:paraId="15392A0C" w14:textId="77777777" w:rsidR="003F61DF" w:rsidRPr="005E382A" w:rsidRDefault="003F61DF" w:rsidP="003F61DF">
      <w:pPr>
        <w:pStyle w:val="SemEspaamento"/>
        <w:numPr>
          <w:ilvl w:val="0"/>
          <w:numId w:val="16"/>
        </w:numPr>
        <w:jc w:val="both"/>
        <w:rPr>
          <w:rFonts w:ascii="Arial Narrow" w:hAnsi="Arial Narrow"/>
          <w:sz w:val="18"/>
          <w:szCs w:val="18"/>
        </w:rPr>
      </w:pPr>
      <w:r w:rsidRPr="005E382A">
        <w:rPr>
          <w:rFonts w:ascii="Arial Narrow" w:hAnsi="Arial Narrow"/>
          <w:sz w:val="18"/>
        </w:rPr>
        <w:t>Cópia da Carteira de Identidade do representante legal com frente e verso legíveis (serão considerados documentos de identidade oficial: Cédul</w:t>
      </w:r>
      <w:r>
        <w:rPr>
          <w:rFonts w:ascii="Arial Narrow" w:hAnsi="Arial Narrow"/>
          <w:sz w:val="18"/>
        </w:rPr>
        <w:t xml:space="preserve">a Oficial de Identidade – RG-, </w:t>
      </w:r>
      <w:r w:rsidRPr="005E382A">
        <w:rPr>
          <w:rFonts w:ascii="Arial Narrow" w:hAnsi="Arial Narrow"/>
          <w:sz w:val="18"/>
        </w:rPr>
        <w:t xml:space="preserve">Carteira expedida por Órgão ou Conselho de Classe - </w:t>
      </w:r>
      <w:r>
        <w:rPr>
          <w:rFonts w:ascii="Arial Narrow" w:hAnsi="Arial Narrow"/>
          <w:sz w:val="18"/>
        </w:rPr>
        <w:t>OAB, CREA, CRA, etc.-, Carteira</w:t>
      </w:r>
      <w:r w:rsidRPr="005E382A">
        <w:rPr>
          <w:rFonts w:ascii="Arial Narrow" w:hAnsi="Arial Narrow"/>
          <w:sz w:val="18"/>
        </w:rPr>
        <w:t xml:space="preserve"> de Trabalho e Previdência Social, Carteira de Motorista com foto dentro do prazo de validade ou Passaporte válido e, em caso de estrangeiro, Registro Nacional </w:t>
      </w:r>
      <w:proofErr w:type="gramStart"/>
      <w:r w:rsidRPr="005E382A">
        <w:rPr>
          <w:rFonts w:ascii="Arial Narrow" w:hAnsi="Arial Narrow"/>
          <w:sz w:val="18"/>
        </w:rPr>
        <w:t>de  Estrangeiro</w:t>
      </w:r>
      <w:proofErr w:type="gramEnd"/>
      <w:r w:rsidRPr="005E382A">
        <w:rPr>
          <w:rFonts w:ascii="Arial Narrow" w:hAnsi="Arial Narrow"/>
          <w:sz w:val="18"/>
        </w:rPr>
        <w:t xml:space="preserve"> - RNE).  </w:t>
      </w:r>
    </w:p>
    <w:p w14:paraId="4D0EC14F" w14:textId="77777777" w:rsidR="003F61DF" w:rsidRPr="005E382A" w:rsidRDefault="003F61DF" w:rsidP="003F61DF">
      <w:pPr>
        <w:pStyle w:val="SemEspaamento"/>
        <w:numPr>
          <w:ilvl w:val="0"/>
          <w:numId w:val="16"/>
        </w:numPr>
        <w:jc w:val="both"/>
        <w:rPr>
          <w:rFonts w:ascii="Arial Narrow" w:hAnsi="Arial Narrow"/>
          <w:sz w:val="18"/>
          <w:szCs w:val="18"/>
        </w:rPr>
      </w:pPr>
      <w:r w:rsidRPr="005E382A">
        <w:rPr>
          <w:rFonts w:ascii="Arial Narrow" w:hAnsi="Arial Narrow"/>
          <w:sz w:val="18"/>
        </w:rPr>
        <w:t>Cópia do cartão do CPF do representante legal (caso o número do CPF conste no documento de identidade oficial, citado na letra</w:t>
      </w:r>
      <w:r w:rsidRPr="00642AA4">
        <w:rPr>
          <w:rFonts w:ascii="Arial Narrow" w:hAnsi="Arial Narrow"/>
          <w:i/>
          <w:sz w:val="18"/>
        </w:rPr>
        <w:t xml:space="preserve"> g</w:t>
      </w:r>
      <w:r w:rsidRPr="005E382A">
        <w:rPr>
          <w:rFonts w:ascii="Arial Narrow" w:hAnsi="Arial Narrow"/>
          <w:sz w:val="18"/>
        </w:rPr>
        <w:t xml:space="preserve">, não será necessário apresentar cópia do cartão de CPF).  </w:t>
      </w:r>
    </w:p>
    <w:p w14:paraId="4A1AE152" w14:textId="77777777" w:rsidR="003F61DF" w:rsidRPr="005E382A" w:rsidRDefault="003F61DF" w:rsidP="003F61DF">
      <w:pPr>
        <w:pStyle w:val="SemEspaamento"/>
        <w:numPr>
          <w:ilvl w:val="0"/>
          <w:numId w:val="16"/>
        </w:numPr>
        <w:jc w:val="both"/>
        <w:rPr>
          <w:rFonts w:ascii="Arial Narrow" w:hAnsi="Arial Narrow"/>
          <w:sz w:val="18"/>
          <w:szCs w:val="18"/>
        </w:rPr>
      </w:pPr>
      <w:r w:rsidRPr="005E382A">
        <w:rPr>
          <w:rFonts w:ascii="Arial Narrow" w:hAnsi="Arial Narrow"/>
          <w:sz w:val="18"/>
        </w:rPr>
        <w:t xml:space="preserve">Prova de regularidade para com a Fazenda Federal, Estadual e Municipal do domicílio ou sede do licitante;  </w:t>
      </w:r>
    </w:p>
    <w:p w14:paraId="0442D6AB" w14:textId="77777777" w:rsidR="003F61DF" w:rsidRPr="005E382A" w:rsidRDefault="003F61DF" w:rsidP="003F61DF">
      <w:pPr>
        <w:pStyle w:val="SemEspaamento"/>
        <w:numPr>
          <w:ilvl w:val="0"/>
          <w:numId w:val="16"/>
        </w:numPr>
        <w:jc w:val="both"/>
        <w:rPr>
          <w:rFonts w:ascii="Arial Narrow" w:hAnsi="Arial Narrow"/>
          <w:sz w:val="18"/>
          <w:szCs w:val="18"/>
        </w:rPr>
      </w:pPr>
      <w:r w:rsidRPr="005E382A">
        <w:rPr>
          <w:rFonts w:ascii="Arial Narrow" w:hAnsi="Arial Narrow"/>
          <w:sz w:val="18"/>
        </w:rPr>
        <w:t xml:space="preserve">Certidão negativa FGTS (Cópia Comum);  </w:t>
      </w:r>
    </w:p>
    <w:p w14:paraId="1332035D" w14:textId="77777777" w:rsidR="003F61DF" w:rsidRPr="005E382A" w:rsidRDefault="003F61DF" w:rsidP="003F61DF">
      <w:pPr>
        <w:pStyle w:val="SemEspaamento"/>
        <w:numPr>
          <w:ilvl w:val="0"/>
          <w:numId w:val="16"/>
        </w:numPr>
        <w:jc w:val="both"/>
        <w:rPr>
          <w:rFonts w:ascii="Arial Narrow" w:hAnsi="Arial Narrow"/>
          <w:sz w:val="18"/>
          <w:szCs w:val="18"/>
        </w:rPr>
      </w:pPr>
      <w:r w:rsidRPr="005E382A">
        <w:rPr>
          <w:rFonts w:ascii="Arial Narrow" w:hAnsi="Arial Narrow"/>
          <w:sz w:val="18"/>
        </w:rPr>
        <w:t xml:space="preserve">Certidão Negativa de Débitos Trabalhistas (Cópia Comum);  </w:t>
      </w:r>
    </w:p>
    <w:p w14:paraId="00B7C4D4" w14:textId="77777777" w:rsidR="003F61DF" w:rsidRPr="00147749" w:rsidRDefault="003F61DF" w:rsidP="003F61DF">
      <w:pPr>
        <w:pStyle w:val="SemEspaamento"/>
        <w:numPr>
          <w:ilvl w:val="0"/>
          <w:numId w:val="16"/>
        </w:numPr>
        <w:jc w:val="both"/>
        <w:rPr>
          <w:rFonts w:ascii="Arial Narrow" w:hAnsi="Arial Narrow"/>
          <w:sz w:val="18"/>
          <w:szCs w:val="18"/>
        </w:rPr>
      </w:pPr>
      <w:r w:rsidRPr="005E382A">
        <w:rPr>
          <w:rFonts w:ascii="Arial Narrow" w:hAnsi="Arial Narrow"/>
          <w:sz w:val="18"/>
        </w:rPr>
        <w:t>Declaração de Exclusividade firmada pelo artista e/ou grupo artístico, declarando como representante exclusivo quem apresentou a proposta e a inscrição. No caso de banda/grupo que não seja constituída formalmente, a declaração deverá ser assinada por todos os que compõem a banda/grupo e respectivas cópias do RG de todos os</w:t>
      </w:r>
      <w:r>
        <w:rPr>
          <w:rFonts w:ascii="Arial Narrow" w:hAnsi="Arial Narrow"/>
          <w:sz w:val="18"/>
        </w:rPr>
        <w:t xml:space="preserve"> integrantes;</w:t>
      </w:r>
    </w:p>
    <w:p w14:paraId="2506BBC7" w14:textId="77777777" w:rsidR="003F61DF" w:rsidRDefault="003F61DF" w:rsidP="003F61DF">
      <w:pPr>
        <w:pStyle w:val="SemEspaamento"/>
        <w:numPr>
          <w:ilvl w:val="0"/>
          <w:numId w:val="16"/>
        </w:numPr>
        <w:jc w:val="both"/>
        <w:rPr>
          <w:rFonts w:ascii="Arial Narrow" w:hAnsi="Arial Narrow"/>
          <w:sz w:val="18"/>
          <w:szCs w:val="18"/>
        </w:rPr>
      </w:pPr>
      <w:r>
        <w:rPr>
          <w:rFonts w:ascii="Arial Narrow" w:hAnsi="Arial Narrow"/>
          <w:sz w:val="18"/>
        </w:rPr>
        <w:t xml:space="preserve">Declaração </w:t>
      </w:r>
      <w:proofErr w:type="spellStart"/>
      <w:r>
        <w:rPr>
          <w:rFonts w:ascii="Arial Narrow" w:hAnsi="Arial Narrow"/>
          <w:sz w:val="18"/>
        </w:rPr>
        <w:t>antibaixaria</w:t>
      </w:r>
      <w:proofErr w:type="spellEnd"/>
      <w:r>
        <w:rPr>
          <w:rFonts w:ascii="Arial Narrow" w:hAnsi="Arial Narrow"/>
          <w:sz w:val="18"/>
        </w:rPr>
        <w:t xml:space="preserve"> assinada pelo artista e/ou seus integrantes;</w:t>
      </w:r>
    </w:p>
    <w:p w14:paraId="0E5E9511" w14:textId="77777777" w:rsidR="003F61DF" w:rsidRDefault="003F61DF" w:rsidP="003F61DF">
      <w:pPr>
        <w:pStyle w:val="SemEspaamento"/>
        <w:numPr>
          <w:ilvl w:val="0"/>
          <w:numId w:val="16"/>
        </w:numPr>
        <w:jc w:val="both"/>
        <w:rPr>
          <w:rFonts w:ascii="Arial Narrow" w:hAnsi="Arial Narrow"/>
          <w:sz w:val="18"/>
          <w:szCs w:val="18"/>
        </w:rPr>
      </w:pPr>
      <w:r>
        <w:rPr>
          <w:rFonts w:ascii="Arial Narrow" w:hAnsi="Arial Narrow"/>
          <w:sz w:val="18"/>
          <w:szCs w:val="18"/>
        </w:rPr>
        <w:t>D</w:t>
      </w:r>
      <w:r w:rsidRPr="005E382A">
        <w:rPr>
          <w:rFonts w:ascii="Arial Narrow" w:hAnsi="Arial Narrow"/>
          <w:sz w:val="18"/>
          <w:szCs w:val="18"/>
        </w:rPr>
        <w:t>ocumento que justifique a inviabilidade da competição, devendo anexar</w:t>
      </w:r>
      <w:r>
        <w:rPr>
          <w:rFonts w:ascii="Arial Narrow" w:hAnsi="Arial Narrow"/>
          <w:sz w:val="18"/>
          <w:szCs w:val="18"/>
        </w:rPr>
        <w:t xml:space="preserve"> </w:t>
      </w:r>
      <w:r w:rsidRPr="005E382A">
        <w:rPr>
          <w:rFonts w:ascii="Arial Narrow" w:hAnsi="Arial Narrow"/>
          <w:sz w:val="18"/>
          <w:szCs w:val="18"/>
        </w:rPr>
        <w:t>recortes de matérias jornalísticas e da crítica especializada que indiquem</w:t>
      </w:r>
      <w:r>
        <w:rPr>
          <w:rFonts w:ascii="Arial Narrow" w:hAnsi="Arial Narrow"/>
          <w:sz w:val="18"/>
          <w:szCs w:val="18"/>
        </w:rPr>
        <w:t xml:space="preserve"> </w:t>
      </w:r>
      <w:r w:rsidRPr="005E382A">
        <w:rPr>
          <w:rFonts w:ascii="Arial Narrow" w:hAnsi="Arial Narrow"/>
          <w:sz w:val="18"/>
          <w:szCs w:val="18"/>
        </w:rPr>
        <w:t>tratar-se de artista consagrado pela opinião pública local, regional ou</w:t>
      </w:r>
      <w:r>
        <w:rPr>
          <w:rFonts w:ascii="Arial Narrow" w:hAnsi="Arial Narrow"/>
          <w:sz w:val="18"/>
          <w:szCs w:val="18"/>
        </w:rPr>
        <w:t xml:space="preserve"> </w:t>
      </w:r>
      <w:r w:rsidRPr="005E382A">
        <w:rPr>
          <w:rFonts w:ascii="Arial Narrow" w:hAnsi="Arial Narrow"/>
          <w:sz w:val="18"/>
          <w:szCs w:val="18"/>
        </w:rPr>
        <w:t>nacional</w:t>
      </w:r>
      <w:r>
        <w:rPr>
          <w:rFonts w:ascii="Arial Narrow" w:hAnsi="Arial Narrow"/>
          <w:sz w:val="18"/>
          <w:szCs w:val="18"/>
        </w:rPr>
        <w:t>.</w:t>
      </w:r>
    </w:p>
    <w:p w14:paraId="5D896F00" w14:textId="77777777" w:rsidR="003F61DF" w:rsidRPr="008520C6" w:rsidRDefault="003F61DF" w:rsidP="003F61DF">
      <w:pPr>
        <w:pStyle w:val="SemEspaamento"/>
        <w:jc w:val="both"/>
        <w:rPr>
          <w:rFonts w:ascii="Arial Narrow" w:hAnsi="Arial Narrow"/>
          <w:sz w:val="18"/>
          <w:szCs w:val="18"/>
        </w:rPr>
      </w:pPr>
      <w:r w:rsidRPr="008520C6">
        <w:rPr>
          <w:rFonts w:ascii="Arial Narrow" w:hAnsi="Arial Narrow"/>
          <w:sz w:val="18"/>
          <w:szCs w:val="18"/>
        </w:rPr>
        <w:cr/>
      </w:r>
    </w:p>
    <w:p w14:paraId="7C742F92" w14:textId="77777777" w:rsidR="003F61DF" w:rsidRDefault="003F61DF" w:rsidP="003F61DF">
      <w:pPr>
        <w:jc w:val="both"/>
        <w:rPr>
          <w:rFonts w:ascii="Arial Narrow" w:hAnsi="Arial Narrow"/>
          <w:sz w:val="18"/>
          <w:szCs w:val="18"/>
        </w:rPr>
      </w:pPr>
    </w:p>
    <w:p w14:paraId="1051F106" w14:textId="77777777" w:rsidR="003F61DF" w:rsidRDefault="003F61DF" w:rsidP="003F61DF">
      <w:pPr>
        <w:jc w:val="both"/>
        <w:rPr>
          <w:rFonts w:ascii="Arial Narrow" w:hAnsi="Arial Narrow"/>
          <w:sz w:val="18"/>
          <w:szCs w:val="18"/>
        </w:rPr>
      </w:pPr>
    </w:p>
    <w:p w14:paraId="329825C2" w14:textId="77777777" w:rsidR="003F61DF" w:rsidRDefault="003F61DF" w:rsidP="003F61DF">
      <w:pPr>
        <w:jc w:val="center"/>
        <w:rPr>
          <w:rFonts w:ascii="Arial Narrow" w:hAnsi="Arial Narrow"/>
          <w:b/>
          <w:sz w:val="18"/>
          <w:szCs w:val="18"/>
        </w:rPr>
      </w:pPr>
    </w:p>
    <w:p w14:paraId="11ED4E42" w14:textId="3CCDEDF6" w:rsidR="00FF5170" w:rsidRDefault="00FF5170">
      <w:pPr>
        <w:spacing w:after="0" w:line="240" w:lineRule="auto"/>
        <w:rPr>
          <w:rFonts w:ascii="Arial Narrow" w:hAnsi="Arial Narrow"/>
          <w:b/>
          <w:sz w:val="18"/>
          <w:szCs w:val="18"/>
        </w:rPr>
      </w:pPr>
      <w:r>
        <w:rPr>
          <w:rFonts w:ascii="Arial Narrow" w:hAnsi="Arial Narrow"/>
          <w:b/>
          <w:sz w:val="18"/>
          <w:szCs w:val="18"/>
        </w:rPr>
        <w:br w:type="page"/>
      </w:r>
    </w:p>
    <w:p w14:paraId="3FED9366" w14:textId="67E0F08E" w:rsidR="00FF5170" w:rsidRDefault="00FF5170" w:rsidP="00FF5170">
      <w:pPr>
        <w:jc w:val="center"/>
        <w:rPr>
          <w:rFonts w:ascii="Arial Narrow" w:hAnsi="Arial Narrow"/>
          <w:b/>
          <w:sz w:val="18"/>
          <w:szCs w:val="18"/>
        </w:rPr>
      </w:pPr>
      <w:bookmarkStart w:id="0" w:name="_Hlk1140020"/>
      <w:r>
        <w:rPr>
          <w:rFonts w:ascii="Arial Narrow" w:hAnsi="Arial Narrow"/>
          <w:b/>
          <w:sz w:val="18"/>
          <w:szCs w:val="18"/>
        </w:rPr>
        <w:lastRenderedPageBreak/>
        <w:t>Anexo VII – Check-list de verificação da U.R</w:t>
      </w:r>
      <w:bookmarkEnd w:id="0"/>
      <w:r>
        <w:rPr>
          <w:rFonts w:ascii="Arial Narrow" w:hAnsi="Arial Narrow"/>
          <w:b/>
          <w:sz w:val="18"/>
          <w:szCs w:val="18"/>
        </w:rPr>
        <w:t>.</w:t>
      </w:r>
    </w:p>
    <w:p w14:paraId="183C804E" w14:textId="77777777" w:rsidR="00FF5170" w:rsidRDefault="00FF5170" w:rsidP="00FF5170">
      <w:pPr>
        <w:jc w:val="center"/>
        <w:rPr>
          <w:rFonts w:ascii="Arial Narrow" w:hAnsi="Arial Narrow"/>
          <w:b/>
          <w:sz w:val="18"/>
          <w:szCs w:val="18"/>
        </w:rPr>
      </w:pPr>
      <w:r>
        <w:rPr>
          <w:rFonts w:ascii="Arial Narrow" w:hAnsi="Arial Narrow"/>
          <w:b/>
          <w:noProof/>
          <w:sz w:val="18"/>
          <w:szCs w:val="18"/>
        </w:rPr>
        <w:drawing>
          <wp:inline distT="0" distB="0" distL="0" distR="0" wp14:anchorId="46D0F0AB" wp14:editId="58ADBB1E">
            <wp:extent cx="5270500" cy="7452360"/>
            <wp:effectExtent l="0" t="0" r="6350"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hecklits de verificação - inex.jpg"/>
                    <pic:cNvPicPr/>
                  </pic:nvPicPr>
                  <pic:blipFill>
                    <a:blip r:embed="rId12"/>
                    <a:stretch>
                      <a:fillRect/>
                    </a:stretch>
                  </pic:blipFill>
                  <pic:spPr>
                    <a:xfrm>
                      <a:off x="0" y="0"/>
                      <a:ext cx="5270500" cy="7452360"/>
                    </a:xfrm>
                    <a:prstGeom prst="rect">
                      <a:avLst/>
                    </a:prstGeom>
                  </pic:spPr>
                </pic:pic>
              </a:graphicData>
            </a:graphic>
          </wp:inline>
        </w:drawing>
      </w:r>
    </w:p>
    <w:p w14:paraId="6412F86A" w14:textId="77777777" w:rsidR="00FF5170" w:rsidRDefault="00FF5170" w:rsidP="00FF5170">
      <w:pPr>
        <w:jc w:val="center"/>
        <w:rPr>
          <w:rFonts w:ascii="Arial Narrow" w:hAnsi="Arial Narrow"/>
          <w:b/>
          <w:sz w:val="18"/>
          <w:szCs w:val="18"/>
        </w:rPr>
      </w:pPr>
    </w:p>
    <w:p w14:paraId="432ED3CE" w14:textId="77777777" w:rsidR="003F61DF" w:rsidRDefault="003F61DF" w:rsidP="003F61DF">
      <w:pPr>
        <w:jc w:val="center"/>
        <w:rPr>
          <w:rFonts w:ascii="Arial Narrow" w:hAnsi="Arial Narrow"/>
          <w:b/>
          <w:sz w:val="18"/>
          <w:szCs w:val="18"/>
        </w:rPr>
      </w:pPr>
    </w:p>
    <w:p w14:paraId="60BBBECD" w14:textId="77777777" w:rsidR="00D0198A" w:rsidRDefault="00D0198A">
      <w:pPr>
        <w:spacing w:after="0" w:line="240" w:lineRule="auto"/>
        <w:rPr>
          <w:rFonts w:ascii="Arial Narrow" w:hAnsi="Arial Narrow"/>
          <w:b/>
          <w:sz w:val="18"/>
          <w:szCs w:val="18"/>
        </w:rPr>
      </w:pPr>
    </w:p>
    <w:sectPr w:rsidR="00D0198A" w:rsidSect="009C6C53">
      <w:type w:val="continuous"/>
      <w:pgSz w:w="11900" w:h="16840"/>
      <w:pgMar w:top="-1843" w:right="1800" w:bottom="1440" w:left="1800" w:header="27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D96D4" w14:textId="77777777" w:rsidR="001A6C30" w:rsidRDefault="001A6C30" w:rsidP="00716937">
      <w:pPr>
        <w:spacing w:after="0" w:line="240" w:lineRule="auto"/>
      </w:pPr>
      <w:r>
        <w:separator/>
      </w:r>
    </w:p>
  </w:endnote>
  <w:endnote w:type="continuationSeparator" w:id="0">
    <w:p w14:paraId="1316C9F3" w14:textId="77777777" w:rsidR="001A6C30" w:rsidRDefault="001A6C30" w:rsidP="00716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E2976" w14:textId="77777777" w:rsidR="00693BFD" w:rsidRDefault="00693BFD" w:rsidP="008667D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AF7838A" w14:textId="77777777" w:rsidR="00693BFD" w:rsidRDefault="00693BFD" w:rsidP="000427AF">
    <w:pPr>
      <w:pStyle w:val="Rodap"/>
      <w:ind w:right="360"/>
    </w:pPr>
  </w:p>
  <w:p w14:paraId="5D4459F3" w14:textId="77777777" w:rsidR="00693BFD" w:rsidRDefault="00693BFD"/>
  <w:p w14:paraId="23CFF9AB" w14:textId="77777777" w:rsidR="00693BFD" w:rsidRDefault="00693BFD"/>
  <w:p w14:paraId="69959AF9" w14:textId="77777777" w:rsidR="00693BFD" w:rsidRDefault="00693BFD"/>
  <w:p w14:paraId="197BEB66" w14:textId="77777777" w:rsidR="00693BFD" w:rsidRDefault="00693BF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3A4BE" w14:textId="77777777" w:rsidR="00693BFD" w:rsidRPr="000427AF" w:rsidRDefault="00693BFD" w:rsidP="008667D3">
    <w:pPr>
      <w:pStyle w:val="Rodap"/>
      <w:framePr w:wrap="around" w:vAnchor="text" w:hAnchor="margin" w:xAlign="right" w:y="1"/>
      <w:rPr>
        <w:rStyle w:val="Nmerodepgina"/>
        <w:rFonts w:ascii="Arial Narrow" w:hAnsi="Arial Narrow"/>
        <w:sz w:val="18"/>
        <w:szCs w:val="18"/>
      </w:rPr>
    </w:pPr>
    <w:r w:rsidRPr="000427AF">
      <w:rPr>
        <w:rStyle w:val="Nmerodepgina"/>
        <w:rFonts w:ascii="Arial Narrow" w:hAnsi="Arial Narrow"/>
        <w:sz w:val="18"/>
        <w:szCs w:val="18"/>
      </w:rPr>
      <w:fldChar w:fldCharType="begin"/>
    </w:r>
    <w:r w:rsidRPr="000427AF">
      <w:rPr>
        <w:rStyle w:val="Nmerodepgina"/>
        <w:rFonts w:ascii="Arial Narrow" w:hAnsi="Arial Narrow"/>
        <w:sz w:val="18"/>
        <w:szCs w:val="18"/>
      </w:rPr>
      <w:instrText xml:space="preserve">PAGE  </w:instrText>
    </w:r>
    <w:r w:rsidRPr="000427AF">
      <w:rPr>
        <w:rStyle w:val="Nmerodepgina"/>
        <w:rFonts w:ascii="Arial Narrow" w:hAnsi="Arial Narrow"/>
        <w:sz w:val="18"/>
        <w:szCs w:val="18"/>
      </w:rPr>
      <w:fldChar w:fldCharType="separate"/>
    </w:r>
    <w:r w:rsidR="00E55C7A">
      <w:rPr>
        <w:rStyle w:val="Nmerodepgina"/>
        <w:rFonts w:ascii="Arial Narrow" w:hAnsi="Arial Narrow"/>
        <w:noProof/>
        <w:sz w:val="18"/>
        <w:szCs w:val="18"/>
      </w:rPr>
      <w:t>4</w:t>
    </w:r>
    <w:r w:rsidRPr="000427AF">
      <w:rPr>
        <w:rStyle w:val="Nmerodepgina"/>
        <w:rFonts w:ascii="Arial Narrow" w:hAnsi="Arial Narrow"/>
        <w:sz w:val="18"/>
        <w:szCs w:val="18"/>
      </w:rPr>
      <w:fldChar w:fldCharType="end"/>
    </w:r>
  </w:p>
  <w:p w14:paraId="4B77E251" w14:textId="77777777" w:rsidR="00693BFD" w:rsidRDefault="00693BFD"/>
  <w:p w14:paraId="0FBD8235" w14:textId="77777777" w:rsidR="00693BFD" w:rsidRDefault="00693BFD"/>
  <w:p w14:paraId="56FA9F57" w14:textId="77777777" w:rsidR="00693BFD" w:rsidRDefault="00693B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CE63C" w14:textId="77777777" w:rsidR="001A6C30" w:rsidRDefault="001A6C30" w:rsidP="00716937">
      <w:pPr>
        <w:spacing w:after="0" w:line="240" w:lineRule="auto"/>
      </w:pPr>
      <w:r>
        <w:separator/>
      </w:r>
    </w:p>
  </w:footnote>
  <w:footnote w:type="continuationSeparator" w:id="0">
    <w:p w14:paraId="0B946B3C" w14:textId="77777777" w:rsidR="001A6C30" w:rsidRDefault="001A6C30" w:rsidP="00716937">
      <w:pPr>
        <w:spacing w:after="0" w:line="240" w:lineRule="auto"/>
      </w:pPr>
      <w:r>
        <w:continuationSeparator/>
      </w:r>
    </w:p>
  </w:footnote>
  <w:footnote w:id="1">
    <w:p w14:paraId="57DFF817" w14:textId="77777777" w:rsidR="003F61DF" w:rsidRPr="0093633E" w:rsidRDefault="003F61DF" w:rsidP="003F61DF">
      <w:pPr>
        <w:pStyle w:val="SemEspaamento"/>
        <w:jc w:val="both"/>
        <w:rPr>
          <w:rFonts w:ascii="Arial Narrow" w:hAnsi="Arial Narrow"/>
          <w:sz w:val="16"/>
          <w:szCs w:val="18"/>
        </w:rPr>
      </w:pPr>
      <w:r w:rsidRPr="00DF12AF">
        <w:rPr>
          <w:rStyle w:val="Refdenotaderodap"/>
          <w:sz w:val="14"/>
          <w:szCs w:val="16"/>
        </w:rPr>
        <w:footnoteRef/>
      </w:r>
      <w:r w:rsidRPr="00DF12AF">
        <w:rPr>
          <w:sz w:val="20"/>
        </w:rPr>
        <w:t xml:space="preserve"> </w:t>
      </w:r>
      <w:r w:rsidRPr="00DF12AF">
        <w:rPr>
          <w:rFonts w:ascii="Arial Narrow" w:hAnsi="Arial Narrow"/>
          <w:sz w:val="16"/>
          <w:szCs w:val="18"/>
        </w:rPr>
        <w:t>o documento previsto na letra a deverá comprovar a não eventualidade ou precariedade da relação entre o artista e o seu</w:t>
      </w:r>
      <w:r>
        <w:rPr>
          <w:rFonts w:ascii="Arial Narrow" w:hAnsi="Arial Narrow"/>
          <w:sz w:val="16"/>
          <w:szCs w:val="18"/>
        </w:rPr>
        <w:t xml:space="preserve"> </w:t>
      </w:r>
      <w:r w:rsidRPr="00DF12AF">
        <w:rPr>
          <w:rFonts w:ascii="Arial Narrow" w:hAnsi="Arial Narrow"/>
          <w:sz w:val="16"/>
          <w:szCs w:val="18"/>
        </w:rPr>
        <w:t>representante. (alterado pela Instrução TCM nº 01/2017, publicada no DOE TCM de 12/05/2017).</w:t>
      </w:r>
    </w:p>
  </w:footnote>
  <w:footnote w:id="2">
    <w:p w14:paraId="463D7A73" w14:textId="77777777" w:rsidR="003F61DF" w:rsidRDefault="003F61DF" w:rsidP="003F61DF">
      <w:pPr>
        <w:pStyle w:val="SemEspaamento"/>
        <w:jc w:val="both"/>
      </w:pPr>
      <w:r w:rsidRPr="00DF12AF">
        <w:rPr>
          <w:rStyle w:val="Refdenotaderodap"/>
          <w:sz w:val="14"/>
          <w:szCs w:val="16"/>
        </w:rPr>
        <w:footnoteRef/>
      </w:r>
      <w:r w:rsidRPr="00DF12AF">
        <w:rPr>
          <w:sz w:val="20"/>
        </w:rPr>
        <w:t xml:space="preserve"> </w:t>
      </w:r>
      <w:r w:rsidRPr="0093633E">
        <w:rPr>
          <w:rFonts w:ascii="Arial Narrow" w:hAnsi="Arial Narrow"/>
          <w:sz w:val="16"/>
          <w:szCs w:val="18"/>
        </w:rPr>
        <w:t>a justificativa do preço, que deve ser razoável e similar ao de outros contratos firmados pelo contratado, baseando-se na média aritmética dos preços dos contratos firmados nos últimos 6 (seis) meses;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B062E" w14:textId="6DC80C1C" w:rsidR="00693BFD" w:rsidRDefault="00693BFD" w:rsidP="00716937">
    <w:pPr>
      <w:widowControl w:val="0"/>
      <w:autoSpaceDE w:val="0"/>
      <w:autoSpaceDN w:val="0"/>
      <w:adjustRightInd w:val="0"/>
      <w:spacing w:after="0" w:line="213" w:lineRule="exact"/>
      <w:ind w:left="2160"/>
      <w:rPr>
        <w:rFonts w:ascii="Times New Roman" w:hAnsi="Times New Roman"/>
        <w:color w:val="000000"/>
        <w:sz w:val="18"/>
        <w:szCs w:val="18"/>
      </w:rPr>
    </w:pPr>
  </w:p>
  <w:p w14:paraId="71F8F670" w14:textId="2BACC840" w:rsidR="00693BFD" w:rsidRDefault="00693BFD" w:rsidP="00716937">
    <w:pPr>
      <w:widowControl w:val="0"/>
      <w:autoSpaceDE w:val="0"/>
      <w:autoSpaceDN w:val="0"/>
      <w:adjustRightInd w:val="0"/>
      <w:spacing w:after="0" w:line="360" w:lineRule="exact"/>
      <w:ind w:left="851"/>
      <w:rPr>
        <w:rFonts w:ascii="Times New Roman" w:hAnsi="Times New Roman"/>
        <w:color w:val="000000"/>
        <w:sz w:val="18"/>
        <w:szCs w:val="18"/>
      </w:rPr>
    </w:pPr>
    <w:r>
      <w:rPr>
        <w:noProof/>
      </w:rPr>
      <w:drawing>
        <wp:anchor distT="0" distB="0" distL="114300" distR="114300" simplePos="0" relativeHeight="251660288" behindDoc="1" locked="0" layoutInCell="0" allowOverlap="1" wp14:anchorId="0E903288" wp14:editId="27C55862">
          <wp:simplePos x="0" y="0"/>
          <wp:positionH relativeFrom="page">
            <wp:posOffset>1028700</wp:posOffset>
          </wp:positionH>
          <wp:positionV relativeFrom="page">
            <wp:posOffset>408305</wp:posOffset>
          </wp:positionV>
          <wp:extent cx="482600" cy="56642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260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0706A6B0" wp14:editId="2309347F">
              <wp:simplePos x="0" y="0"/>
              <wp:positionH relativeFrom="page">
                <wp:posOffset>762000</wp:posOffset>
              </wp:positionH>
              <wp:positionV relativeFrom="page">
                <wp:posOffset>370205</wp:posOffset>
              </wp:positionV>
              <wp:extent cx="5672455" cy="0"/>
              <wp:effectExtent l="0" t="0" r="17145" b="25400"/>
              <wp:wrapNone/>
              <wp:docPr id="1"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2455" cy="0"/>
                      </a:xfrm>
                      <a:custGeom>
                        <a:avLst/>
                        <a:gdLst>
                          <a:gd name="T0" fmla="*/ 0 w 8933"/>
                          <a:gd name="T1" fmla="*/ 2066 w 8933"/>
                          <a:gd name="T2" fmla="*/ 3786 w 8933"/>
                          <a:gd name="T3" fmla="*/ 8866 w 8933"/>
                          <a:gd name="T4" fmla="*/ 8920 w 8933"/>
                          <a:gd name="T5" fmla="*/ 8493 w 8933"/>
                          <a:gd name="T6" fmla="*/ 8453 w 8933"/>
                        </a:gdLst>
                        <a:ahLst/>
                        <a:cxnLst>
                          <a:cxn ang="0">
                            <a:pos x="T0" y="0"/>
                          </a:cxn>
                          <a:cxn ang="0">
                            <a:pos x="T1" y="0"/>
                          </a:cxn>
                          <a:cxn ang="0">
                            <a:pos x="T2" y="0"/>
                          </a:cxn>
                          <a:cxn ang="0">
                            <a:pos x="T3" y="0"/>
                          </a:cxn>
                          <a:cxn ang="0">
                            <a:pos x="T4" y="0"/>
                          </a:cxn>
                          <a:cxn ang="0">
                            <a:pos x="T5" y="0"/>
                          </a:cxn>
                          <a:cxn ang="0">
                            <a:pos x="T6" y="0"/>
                          </a:cxn>
                        </a:cxnLst>
                        <a:rect l="0" t="0" r="r" b="b"/>
                        <a:pathLst>
                          <a:path w="8933">
                            <a:moveTo>
                              <a:pt x="0" y="0"/>
                            </a:moveTo>
                            <a:lnTo>
                              <a:pt x="2066" y="0"/>
                            </a:lnTo>
                            <a:lnTo>
                              <a:pt x="3786" y="0"/>
                            </a:lnTo>
                            <a:lnTo>
                              <a:pt x="8866" y="0"/>
                            </a:lnTo>
                            <a:lnTo>
                              <a:pt x="8920" y="0"/>
                            </a:lnTo>
                            <a:lnTo>
                              <a:pt x="8493" y="0"/>
                            </a:lnTo>
                            <a:lnTo>
                              <a:pt x="8453" y="0"/>
                            </a:lnTo>
                          </a:path>
                        </a:pathLst>
                      </a:custGeom>
                      <a:noFill/>
                      <a:ln w="2393">
                        <a:solidFill>
                          <a:srgbClr val="000000"/>
                        </a:solidFill>
                        <a:prstDash val="solid"/>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55BF80" id="Freeform 50"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0pt,29.15pt,163.3pt,29.15pt,249.3pt,29.15pt,503.3pt,29.15pt,506pt,29.15pt,484.65pt,29.15pt,482.65pt,29.15pt" coordsize="893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" filled="f" strokeweight=".06647mm">
              <v:path o:connecttype="custom" o:connectlocs="0,0;1311910,0;2404110,0;5629910,0;5664200,0;5393055,0;5367655,0" o:connectangles="0,0,0,0,0,0,0"/>
              <w10:wrap anchorx="page" anchory="page"/>
            </v:polyline>
          </w:pict>
        </mc:Fallback>
      </mc:AlternateContent>
    </w:r>
    <w:r>
      <w:rPr>
        <w:rFonts w:ascii="Times New Roman" w:hAnsi="Times New Roman"/>
        <w:b/>
        <w:bCs/>
        <w:color w:val="000000"/>
        <w:sz w:val="18"/>
        <w:szCs w:val="18"/>
      </w:rPr>
      <w:t>PREFEITURA MUNICIPAL DE LAURO DE FREITAS</w:t>
    </w:r>
  </w:p>
  <w:p w14:paraId="493C37F2" w14:textId="77777777" w:rsidR="00693BFD" w:rsidRDefault="00693BFD" w:rsidP="00A77E9B">
    <w:pPr>
      <w:widowControl w:val="0"/>
      <w:autoSpaceDE w:val="0"/>
      <w:autoSpaceDN w:val="0"/>
      <w:adjustRightInd w:val="0"/>
      <w:spacing w:after="0" w:line="106" w:lineRule="exact"/>
      <w:ind w:left="851"/>
      <w:rPr>
        <w:rFonts w:ascii="Times New Roman" w:hAnsi="Times New Roman"/>
        <w:color w:val="000000"/>
        <w:sz w:val="10"/>
        <w:szCs w:val="10"/>
      </w:rPr>
    </w:pPr>
    <w:r>
      <w:rPr>
        <w:rFonts w:ascii="Times New Roman" w:hAnsi="Times New Roman"/>
        <w:b/>
        <w:bCs/>
        <w:color w:val="000000"/>
        <w:sz w:val="10"/>
        <w:szCs w:val="10"/>
      </w:rPr>
      <w:t>PRAÇA JOÃO THIAGO DOS SANTOS, S/N</w:t>
    </w:r>
  </w:p>
  <w:p w14:paraId="451D2B2E" w14:textId="77777777" w:rsidR="00693BFD" w:rsidRDefault="00693BFD" w:rsidP="00A77E9B">
    <w:pPr>
      <w:widowControl w:val="0"/>
      <w:autoSpaceDE w:val="0"/>
      <w:autoSpaceDN w:val="0"/>
      <w:adjustRightInd w:val="0"/>
      <w:spacing w:after="0" w:line="106" w:lineRule="exact"/>
      <w:ind w:left="851"/>
      <w:rPr>
        <w:rFonts w:ascii="Times New Roman" w:hAnsi="Times New Roman"/>
        <w:color w:val="000000"/>
        <w:sz w:val="10"/>
        <w:szCs w:val="10"/>
      </w:rPr>
    </w:pPr>
  </w:p>
  <w:p w14:paraId="336EDA18" w14:textId="263B1EE6" w:rsidR="00693BFD" w:rsidRDefault="00693BFD" w:rsidP="00A77E9B">
    <w:pPr>
      <w:widowControl w:val="0"/>
      <w:autoSpaceDE w:val="0"/>
      <w:autoSpaceDN w:val="0"/>
      <w:adjustRightInd w:val="0"/>
      <w:spacing w:after="0" w:line="106" w:lineRule="exact"/>
      <w:ind w:left="851"/>
      <w:rPr>
        <w:rFonts w:ascii="Times New Roman" w:hAnsi="Times New Roman"/>
        <w:color w:val="000000"/>
        <w:sz w:val="10"/>
        <w:szCs w:val="10"/>
      </w:rPr>
    </w:pPr>
    <w:r>
      <w:rPr>
        <w:rFonts w:ascii="Times New Roman" w:hAnsi="Times New Roman"/>
        <w:b/>
        <w:bCs/>
        <w:color w:val="000000"/>
        <w:sz w:val="10"/>
        <w:szCs w:val="10"/>
      </w:rPr>
      <w:t>CENTRO</w:t>
    </w:r>
  </w:p>
  <w:p w14:paraId="3EB1A6F5" w14:textId="77777777" w:rsidR="00693BFD" w:rsidRDefault="00693BFD" w:rsidP="00716937">
    <w:pPr>
      <w:widowControl w:val="0"/>
      <w:autoSpaceDE w:val="0"/>
      <w:autoSpaceDN w:val="0"/>
      <w:adjustRightInd w:val="0"/>
      <w:spacing w:after="0" w:line="213" w:lineRule="exact"/>
      <w:ind w:left="851"/>
      <w:rPr>
        <w:rFonts w:ascii="Times New Roman" w:hAnsi="Times New Roman"/>
        <w:color w:val="000000"/>
        <w:sz w:val="10"/>
        <w:szCs w:val="10"/>
      </w:rPr>
    </w:pPr>
    <w:r>
      <w:rPr>
        <w:rFonts w:ascii="Times New Roman" w:hAnsi="Times New Roman"/>
        <w:b/>
        <w:bCs/>
        <w:color w:val="000000"/>
        <w:sz w:val="10"/>
        <w:szCs w:val="10"/>
      </w:rPr>
      <w:t>LAURO DE FREITAS</w:t>
    </w:r>
  </w:p>
  <w:p w14:paraId="405ECF7C" w14:textId="77777777" w:rsidR="00693BFD" w:rsidRDefault="00693BFD" w:rsidP="00716937">
    <w:pPr>
      <w:widowControl w:val="0"/>
      <w:autoSpaceDE w:val="0"/>
      <w:autoSpaceDN w:val="0"/>
      <w:adjustRightInd w:val="0"/>
      <w:spacing w:after="0" w:line="106" w:lineRule="exact"/>
      <w:ind w:left="851"/>
      <w:rPr>
        <w:rFonts w:ascii="Times New Roman" w:hAnsi="Times New Roman"/>
        <w:color w:val="000000"/>
        <w:sz w:val="10"/>
        <w:szCs w:val="10"/>
      </w:rPr>
    </w:pPr>
    <w:r>
      <w:rPr>
        <w:rFonts w:ascii="Times New Roman" w:hAnsi="Times New Roman"/>
        <w:b/>
        <w:bCs/>
        <w:color w:val="000000"/>
        <w:sz w:val="10"/>
        <w:szCs w:val="10"/>
      </w:rPr>
      <w:t>BA</w:t>
    </w:r>
  </w:p>
  <w:p w14:paraId="104A90A8" w14:textId="0DF227F0" w:rsidR="00693BFD" w:rsidRDefault="00693BFD" w:rsidP="00716937">
    <w:r>
      <w:rPr>
        <w:noProof/>
      </w:rPr>
      <mc:AlternateContent>
        <mc:Choice Requires="wps">
          <w:drawing>
            <wp:anchor distT="0" distB="0" distL="114300" distR="114300" simplePos="0" relativeHeight="251661312" behindDoc="1" locked="0" layoutInCell="1" allowOverlap="1" wp14:anchorId="145732BB" wp14:editId="2D87D15D">
              <wp:simplePos x="0" y="0"/>
              <wp:positionH relativeFrom="page">
                <wp:posOffset>768985</wp:posOffset>
              </wp:positionH>
              <wp:positionV relativeFrom="page">
                <wp:posOffset>1012825</wp:posOffset>
              </wp:positionV>
              <wp:extent cx="5672455" cy="0"/>
              <wp:effectExtent l="0" t="0" r="17145" b="25400"/>
              <wp:wrapNone/>
              <wp:docPr id="2"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2455" cy="0"/>
                      </a:xfrm>
                      <a:custGeom>
                        <a:avLst/>
                        <a:gdLst>
                          <a:gd name="T0" fmla="*/ 0 w 8933"/>
                          <a:gd name="T1" fmla="*/ 2066 w 8933"/>
                          <a:gd name="T2" fmla="*/ 3786 w 8933"/>
                          <a:gd name="T3" fmla="*/ 8866 w 8933"/>
                          <a:gd name="T4" fmla="*/ 8920 w 8933"/>
                          <a:gd name="T5" fmla="*/ 8493 w 8933"/>
                          <a:gd name="T6" fmla="*/ 8453 w 8933"/>
                        </a:gdLst>
                        <a:ahLst/>
                        <a:cxnLst>
                          <a:cxn ang="0">
                            <a:pos x="T0" y="0"/>
                          </a:cxn>
                          <a:cxn ang="0">
                            <a:pos x="T1" y="0"/>
                          </a:cxn>
                          <a:cxn ang="0">
                            <a:pos x="T2" y="0"/>
                          </a:cxn>
                          <a:cxn ang="0">
                            <a:pos x="T3" y="0"/>
                          </a:cxn>
                          <a:cxn ang="0">
                            <a:pos x="T4" y="0"/>
                          </a:cxn>
                          <a:cxn ang="0">
                            <a:pos x="T5" y="0"/>
                          </a:cxn>
                          <a:cxn ang="0">
                            <a:pos x="T6" y="0"/>
                          </a:cxn>
                        </a:cxnLst>
                        <a:rect l="0" t="0" r="r" b="b"/>
                        <a:pathLst>
                          <a:path w="8933">
                            <a:moveTo>
                              <a:pt x="0" y="0"/>
                            </a:moveTo>
                            <a:lnTo>
                              <a:pt x="2066" y="0"/>
                            </a:lnTo>
                            <a:lnTo>
                              <a:pt x="3786" y="0"/>
                            </a:lnTo>
                            <a:lnTo>
                              <a:pt x="8866" y="0"/>
                            </a:lnTo>
                            <a:lnTo>
                              <a:pt x="8920" y="0"/>
                            </a:lnTo>
                            <a:lnTo>
                              <a:pt x="8493" y="0"/>
                            </a:lnTo>
                            <a:lnTo>
                              <a:pt x="8453" y="0"/>
                            </a:lnTo>
                          </a:path>
                        </a:pathLst>
                      </a:custGeom>
                      <a:noFill/>
                      <a:ln w="2393">
                        <a:solidFill>
                          <a:srgbClr val="000000"/>
                        </a:solidFill>
                        <a:prstDash val="solid"/>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91C7F3" id="Freeform 50"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0.55pt,79.75pt,163.85pt,79.75pt,249.85pt,79.75pt,503.85pt,79.75pt,506.55pt,79.75pt,485.2pt,79.75pt,483.2pt,79.75pt" coordsize="893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" filled="f" strokeweight=".06647mm">
              <v:path o:connecttype="custom" o:connectlocs="0,0;1311910,0;2404110,0;5629910,0;5664200,0;5393055,0;5367655,0" o:connectangles="0,0,0,0,0,0,0"/>
              <w10:wrap anchorx="page" anchory="page"/>
            </v:polyline>
          </w:pict>
        </mc:Fallback>
      </mc:AlternateContent>
    </w:r>
  </w:p>
  <w:p w14:paraId="179C30E2" w14:textId="77777777" w:rsidR="00693BFD" w:rsidRPr="00716937" w:rsidRDefault="00693BFD" w:rsidP="00716937"/>
  <w:p w14:paraId="5E0C1C40" w14:textId="77777777" w:rsidR="00693BFD" w:rsidRPr="00716937" w:rsidRDefault="00693BFD" w:rsidP="00716937"/>
  <w:p w14:paraId="11A4AE67" w14:textId="77777777" w:rsidR="00693BFD" w:rsidRDefault="00693BFD" w:rsidP="00716937"/>
  <w:p w14:paraId="75C34F26" w14:textId="77777777" w:rsidR="00693BFD" w:rsidRPr="00716937" w:rsidRDefault="00693BFD" w:rsidP="00716937"/>
  <w:p w14:paraId="60C06BAD" w14:textId="77777777" w:rsidR="00693BFD" w:rsidRPr="00716937" w:rsidRDefault="00693BFD" w:rsidP="00716937">
    <w:pPr>
      <w:pStyle w:val="Cabealho"/>
    </w:pPr>
  </w:p>
  <w:p w14:paraId="0F64404E" w14:textId="77777777" w:rsidR="00693BFD" w:rsidRDefault="00693BFD"/>
  <w:p w14:paraId="7A1E3B10" w14:textId="77777777" w:rsidR="00693BFD" w:rsidRDefault="00693BFD"/>
  <w:p w14:paraId="0220EAED" w14:textId="77777777" w:rsidR="00693BFD" w:rsidRDefault="00693BFD"/>
  <w:p w14:paraId="1E9A29ED" w14:textId="77777777" w:rsidR="00693BFD" w:rsidRDefault="00693BF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FB7076"/>
    <w:multiLevelType w:val="hybridMultilevel"/>
    <w:tmpl w:val="CE94B46C"/>
    <w:lvl w:ilvl="0" w:tplc="0416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03B4B69"/>
    <w:multiLevelType w:val="hybridMultilevel"/>
    <w:tmpl w:val="2594FBC0"/>
    <w:lvl w:ilvl="0" w:tplc="C70E159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0DD1B77"/>
    <w:multiLevelType w:val="multilevel"/>
    <w:tmpl w:val="A09E624C"/>
    <w:lvl w:ilvl="0">
      <w:start w:val="1"/>
      <w:numFmt w:val="decimal"/>
      <w:lvlText w:val="%1)"/>
      <w:lvlJc w:val="left"/>
      <w:pPr>
        <w:ind w:left="360" w:hanging="360"/>
      </w:pPr>
      <w:rPr>
        <w:rFonts w:ascii="Arial Narrow" w:eastAsiaTheme="minorEastAsia" w:hAnsi="Arial Narrow" w:cstheme="minorBidi"/>
      </w:rPr>
    </w:lvl>
    <w:lvl w:ilvl="1">
      <w:start w:val="1"/>
      <w:numFmt w:val="decimal"/>
      <w:lvlText w:val="%2)"/>
      <w:lvlJc w:val="left"/>
      <w:pPr>
        <w:ind w:left="1080" w:hanging="360"/>
      </w:pPr>
      <w:rPr>
        <w:rFonts w:hint="default"/>
      </w:rPr>
    </w:lvl>
    <w:lvl w:ilvl="2">
      <w:start w:val="1"/>
      <w:numFmt w:val="lowerRoman"/>
      <w:lvlText w:val="%3."/>
      <w:lvlJc w:val="right"/>
      <w:pPr>
        <w:ind w:left="1800" w:hanging="180"/>
      </w:pPr>
    </w:lvl>
    <w:lvl w:ilvl="3">
      <w:start w:val="1"/>
      <w:numFmt w:val="lowerLetter"/>
      <w:lvlText w:val="%4."/>
      <w:lvlJc w:val="left"/>
      <w:pPr>
        <w:ind w:left="2520" w:hanging="360"/>
      </w:pPr>
      <w:rPr>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17433B7"/>
    <w:multiLevelType w:val="hybridMultilevel"/>
    <w:tmpl w:val="638A0A48"/>
    <w:lvl w:ilvl="0" w:tplc="3C2A9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2A02668"/>
    <w:multiLevelType w:val="hybridMultilevel"/>
    <w:tmpl w:val="826273D6"/>
    <w:lvl w:ilvl="0" w:tplc="0908FA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57E2F22"/>
    <w:multiLevelType w:val="hybridMultilevel"/>
    <w:tmpl w:val="223247DA"/>
    <w:lvl w:ilvl="0" w:tplc="DB1EAC6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CBC176B"/>
    <w:multiLevelType w:val="multilevel"/>
    <w:tmpl w:val="67ACC5F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EB66E3E"/>
    <w:multiLevelType w:val="hybridMultilevel"/>
    <w:tmpl w:val="4DECC7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1C541C"/>
    <w:multiLevelType w:val="hybridMultilevel"/>
    <w:tmpl w:val="CE94B46C"/>
    <w:lvl w:ilvl="0" w:tplc="0416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6366479"/>
    <w:multiLevelType w:val="hybridMultilevel"/>
    <w:tmpl w:val="7DE66CE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 w15:restartNumberingAfterBreak="0">
    <w:nsid w:val="41575A69"/>
    <w:multiLevelType w:val="multilevel"/>
    <w:tmpl w:val="E0F47C8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asciiTheme="majorHAnsi" w:hAnsiTheme="majorHAnsi" w:hint="default"/>
        <w:b w:val="0"/>
        <w:sz w:val="20"/>
        <w:szCs w:val="20"/>
      </w:rPr>
    </w:lvl>
    <w:lvl w:ilvl="3">
      <w:start w:val="1"/>
      <w:numFmt w:val="lowerLetter"/>
      <w:lvlText w:val="%4."/>
      <w:lvlJc w:val="left"/>
      <w:pPr>
        <w:ind w:left="360" w:hanging="36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65D2869"/>
    <w:multiLevelType w:val="hybridMultilevel"/>
    <w:tmpl w:val="F522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D80217"/>
    <w:multiLevelType w:val="hybridMultilevel"/>
    <w:tmpl w:val="A208B0AA"/>
    <w:lvl w:ilvl="0" w:tplc="E27C3ED0">
      <w:start w:val="1"/>
      <w:numFmt w:val="decimal"/>
      <w:lvlText w:val="%1)"/>
      <w:lvlJc w:val="left"/>
      <w:pPr>
        <w:ind w:left="360" w:hanging="360"/>
      </w:pPr>
      <w:rPr>
        <w:rFonts w:ascii="Arial Narrow" w:eastAsiaTheme="minorEastAsia" w:hAnsi="Arial Narrow"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576C20"/>
    <w:multiLevelType w:val="hybridMultilevel"/>
    <w:tmpl w:val="3D241D5A"/>
    <w:lvl w:ilvl="0" w:tplc="04160017">
      <w:start w:val="1"/>
      <w:numFmt w:val="lowerLetter"/>
      <w:lvlText w:val="%1)"/>
      <w:lvlJc w:val="left"/>
      <w:pPr>
        <w:ind w:left="720" w:hanging="360"/>
      </w:pPr>
      <w:rPr>
        <w:rFonts w:hint="default"/>
      </w:rPr>
    </w:lvl>
    <w:lvl w:ilvl="1" w:tplc="0416001B">
      <w:start w:val="1"/>
      <w:numFmt w:val="low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016650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C873D25"/>
    <w:multiLevelType w:val="hybridMultilevel"/>
    <w:tmpl w:val="538C873C"/>
    <w:lvl w:ilvl="0" w:tplc="35A213A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15:restartNumberingAfterBreak="0">
    <w:nsid w:val="7B430D9E"/>
    <w:multiLevelType w:val="hybridMultilevel"/>
    <w:tmpl w:val="A09E624C"/>
    <w:lvl w:ilvl="0" w:tplc="51B60C92">
      <w:start w:val="1"/>
      <w:numFmt w:val="decimal"/>
      <w:lvlText w:val="%1)"/>
      <w:lvlJc w:val="left"/>
      <w:pPr>
        <w:ind w:left="360" w:hanging="360"/>
      </w:pPr>
      <w:rPr>
        <w:rFonts w:ascii="Arial Narrow" w:eastAsiaTheme="minorEastAsia" w:hAnsi="Arial Narrow" w:cstheme="minorBidi"/>
      </w:rPr>
    </w:lvl>
    <w:lvl w:ilvl="1" w:tplc="E14CD12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1C86C65A">
      <w:start w:val="1"/>
      <w:numFmt w:val="lowerLetter"/>
      <w:lvlText w:val="%4."/>
      <w:lvlJc w:val="left"/>
      <w:pPr>
        <w:ind w:left="2520" w:hanging="360"/>
      </w:pPr>
      <w:rPr>
        <w:b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CE369F8"/>
    <w:multiLevelType w:val="hybridMultilevel"/>
    <w:tmpl w:val="211C72F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11"/>
  </w:num>
  <w:num w:numId="4">
    <w:abstractNumId w:val="17"/>
  </w:num>
  <w:num w:numId="5">
    <w:abstractNumId w:val="18"/>
  </w:num>
  <w:num w:numId="6">
    <w:abstractNumId w:val="4"/>
  </w:num>
  <w:num w:numId="7">
    <w:abstractNumId w:val="10"/>
  </w:num>
  <w:num w:numId="8">
    <w:abstractNumId w:val="12"/>
  </w:num>
  <w:num w:numId="9">
    <w:abstractNumId w:val="3"/>
  </w:num>
  <w:num w:numId="10">
    <w:abstractNumId w:val="13"/>
  </w:num>
  <w:num w:numId="11">
    <w:abstractNumId w:val="0"/>
  </w:num>
  <w:num w:numId="12">
    <w:abstractNumId w:val="8"/>
  </w:num>
  <w:num w:numId="13">
    <w:abstractNumId w:val="9"/>
  </w:num>
  <w:num w:numId="14">
    <w:abstractNumId w:val="16"/>
  </w:num>
  <w:num w:numId="15">
    <w:abstractNumId w:val="1"/>
  </w:num>
  <w:num w:numId="16">
    <w:abstractNumId w:val="14"/>
  </w:num>
  <w:num w:numId="17">
    <w:abstractNumId w:val="6"/>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937"/>
    <w:rsid w:val="00015353"/>
    <w:rsid w:val="000427AF"/>
    <w:rsid w:val="00043003"/>
    <w:rsid w:val="00084657"/>
    <w:rsid w:val="000C2974"/>
    <w:rsid w:val="000D4C28"/>
    <w:rsid w:val="000F0503"/>
    <w:rsid w:val="001043A9"/>
    <w:rsid w:val="0010612A"/>
    <w:rsid w:val="001069AE"/>
    <w:rsid w:val="00147749"/>
    <w:rsid w:val="00154896"/>
    <w:rsid w:val="001A6C30"/>
    <w:rsid w:val="001C59BF"/>
    <w:rsid w:val="001C6783"/>
    <w:rsid w:val="001E4367"/>
    <w:rsid w:val="00200035"/>
    <w:rsid w:val="00204A19"/>
    <w:rsid w:val="0023477D"/>
    <w:rsid w:val="00251034"/>
    <w:rsid w:val="002532BA"/>
    <w:rsid w:val="00281514"/>
    <w:rsid w:val="002C6EC9"/>
    <w:rsid w:val="002D53B3"/>
    <w:rsid w:val="00307BF6"/>
    <w:rsid w:val="00321911"/>
    <w:rsid w:val="00340E7C"/>
    <w:rsid w:val="003820EC"/>
    <w:rsid w:val="003B3ABE"/>
    <w:rsid w:val="003B47B5"/>
    <w:rsid w:val="003F61DF"/>
    <w:rsid w:val="00413AEA"/>
    <w:rsid w:val="004535B2"/>
    <w:rsid w:val="00475190"/>
    <w:rsid w:val="004B0122"/>
    <w:rsid w:val="004B287A"/>
    <w:rsid w:val="004E6F1D"/>
    <w:rsid w:val="0051082B"/>
    <w:rsid w:val="00532994"/>
    <w:rsid w:val="005E382A"/>
    <w:rsid w:val="00601FB1"/>
    <w:rsid w:val="00604104"/>
    <w:rsid w:val="00604F26"/>
    <w:rsid w:val="00642AA4"/>
    <w:rsid w:val="00693BFD"/>
    <w:rsid w:val="00697F2D"/>
    <w:rsid w:val="006B74CA"/>
    <w:rsid w:val="00715CC2"/>
    <w:rsid w:val="00716937"/>
    <w:rsid w:val="007C76BF"/>
    <w:rsid w:val="007F22CE"/>
    <w:rsid w:val="0081330F"/>
    <w:rsid w:val="008210BA"/>
    <w:rsid w:val="008520C6"/>
    <w:rsid w:val="00856024"/>
    <w:rsid w:val="008626F9"/>
    <w:rsid w:val="008656C0"/>
    <w:rsid w:val="008667D3"/>
    <w:rsid w:val="00875936"/>
    <w:rsid w:val="00897854"/>
    <w:rsid w:val="008D2C88"/>
    <w:rsid w:val="00924586"/>
    <w:rsid w:val="00924A44"/>
    <w:rsid w:val="0093633E"/>
    <w:rsid w:val="009910D9"/>
    <w:rsid w:val="009A0EAD"/>
    <w:rsid w:val="009B68EC"/>
    <w:rsid w:val="009C5533"/>
    <w:rsid w:val="009C6C53"/>
    <w:rsid w:val="00A14A19"/>
    <w:rsid w:val="00A20833"/>
    <w:rsid w:val="00A42030"/>
    <w:rsid w:val="00A514ED"/>
    <w:rsid w:val="00A53249"/>
    <w:rsid w:val="00A763E7"/>
    <w:rsid w:val="00A77E9B"/>
    <w:rsid w:val="00A94AE8"/>
    <w:rsid w:val="00AE2F4A"/>
    <w:rsid w:val="00B167A9"/>
    <w:rsid w:val="00B3259E"/>
    <w:rsid w:val="00B71EE8"/>
    <w:rsid w:val="00B7214B"/>
    <w:rsid w:val="00B9301A"/>
    <w:rsid w:val="00BB5A18"/>
    <w:rsid w:val="00BB603F"/>
    <w:rsid w:val="00BB6675"/>
    <w:rsid w:val="00BD1334"/>
    <w:rsid w:val="00BE16E0"/>
    <w:rsid w:val="00C13239"/>
    <w:rsid w:val="00C22CC4"/>
    <w:rsid w:val="00C23445"/>
    <w:rsid w:val="00C32948"/>
    <w:rsid w:val="00C702D2"/>
    <w:rsid w:val="00C721BC"/>
    <w:rsid w:val="00C75395"/>
    <w:rsid w:val="00C92FC4"/>
    <w:rsid w:val="00CF028C"/>
    <w:rsid w:val="00CF7672"/>
    <w:rsid w:val="00D0198A"/>
    <w:rsid w:val="00D3561C"/>
    <w:rsid w:val="00D37A9C"/>
    <w:rsid w:val="00D37D4D"/>
    <w:rsid w:val="00D43DB6"/>
    <w:rsid w:val="00D8096A"/>
    <w:rsid w:val="00D953D4"/>
    <w:rsid w:val="00DC20BE"/>
    <w:rsid w:val="00DD4772"/>
    <w:rsid w:val="00DE1840"/>
    <w:rsid w:val="00DF12AF"/>
    <w:rsid w:val="00DF5F46"/>
    <w:rsid w:val="00DF642F"/>
    <w:rsid w:val="00E159D3"/>
    <w:rsid w:val="00E4604F"/>
    <w:rsid w:val="00E52EA6"/>
    <w:rsid w:val="00E55C7A"/>
    <w:rsid w:val="00E70CA5"/>
    <w:rsid w:val="00E7650B"/>
    <w:rsid w:val="00E85355"/>
    <w:rsid w:val="00E9012B"/>
    <w:rsid w:val="00EA5F29"/>
    <w:rsid w:val="00EE1F9C"/>
    <w:rsid w:val="00F04F2C"/>
    <w:rsid w:val="00F27673"/>
    <w:rsid w:val="00FA6BEC"/>
    <w:rsid w:val="00FC3FA4"/>
    <w:rsid w:val="00FF517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779048"/>
  <w15:docId w15:val="{464E3B67-FD98-3D48-93FE-5D96E2C22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937"/>
    <w:pPr>
      <w:spacing w:after="200" w:line="276" w:lineRule="auto"/>
    </w:pPr>
    <w:rPr>
      <w:rFonts w:cs="Times New Roman"/>
      <w:sz w:val="22"/>
      <w:szCs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16937"/>
    <w:pPr>
      <w:tabs>
        <w:tab w:val="center" w:pos="4320"/>
        <w:tab w:val="right" w:pos="8640"/>
      </w:tabs>
      <w:spacing w:after="0" w:line="240" w:lineRule="auto"/>
    </w:pPr>
  </w:style>
  <w:style w:type="character" w:customStyle="1" w:styleId="CabealhoChar">
    <w:name w:val="Cabeçalho Char"/>
    <w:basedOn w:val="Fontepargpadro"/>
    <w:link w:val="Cabealho"/>
    <w:uiPriority w:val="99"/>
    <w:rsid w:val="00716937"/>
    <w:rPr>
      <w:rFonts w:cs="Times New Roman"/>
      <w:sz w:val="22"/>
      <w:szCs w:val="22"/>
      <w:lang w:eastAsia="pt-BR"/>
    </w:rPr>
  </w:style>
  <w:style w:type="paragraph" w:styleId="Rodap">
    <w:name w:val="footer"/>
    <w:basedOn w:val="Normal"/>
    <w:link w:val="RodapChar"/>
    <w:uiPriority w:val="99"/>
    <w:unhideWhenUsed/>
    <w:rsid w:val="00716937"/>
    <w:pPr>
      <w:tabs>
        <w:tab w:val="center" w:pos="4320"/>
        <w:tab w:val="right" w:pos="8640"/>
      </w:tabs>
      <w:spacing w:after="0" w:line="240" w:lineRule="auto"/>
    </w:pPr>
  </w:style>
  <w:style w:type="character" w:customStyle="1" w:styleId="RodapChar">
    <w:name w:val="Rodapé Char"/>
    <w:basedOn w:val="Fontepargpadro"/>
    <w:link w:val="Rodap"/>
    <w:uiPriority w:val="99"/>
    <w:rsid w:val="00716937"/>
    <w:rPr>
      <w:rFonts w:cs="Times New Roman"/>
      <w:sz w:val="22"/>
      <w:szCs w:val="22"/>
      <w:lang w:eastAsia="pt-BR"/>
    </w:rPr>
  </w:style>
  <w:style w:type="table" w:styleId="Tabelacomgrade">
    <w:name w:val="Table Grid"/>
    <w:basedOn w:val="Tabelanormal"/>
    <w:uiPriority w:val="59"/>
    <w:rsid w:val="009A0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9A0EAD"/>
    <w:pPr>
      <w:spacing w:after="0" w:line="240" w:lineRule="auto"/>
      <w:ind w:left="720"/>
      <w:contextualSpacing/>
    </w:pPr>
    <w:rPr>
      <w:rFonts w:cstheme="minorBidi"/>
      <w:sz w:val="24"/>
      <w:szCs w:val="24"/>
      <w:lang w:eastAsia="en-US"/>
    </w:rPr>
  </w:style>
  <w:style w:type="table" w:styleId="SombreamentoClaro-nfase2">
    <w:name w:val="Light Shading Accent 2"/>
    <w:basedOn w:val="Tabelanormal"/>
    <w:uiPriority w:val="60"/>
    <w:rsid w:val="009A0EA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Textodebalo">
    <w:name w:val="Balloon Text"/>
    <w:basedOn w:val="Normal"/>
    <w:link w:val="TextodebaloChar"/>
    <w:uiPriority w:val="99"/>
    <w:semiHidden/>
    <w:unhideWhenUsed/>
    <w:rsid w:val="008D2C88"/>
    <w:pPr>
      <w:spacing w:after="0" w:line="240" w:lineRule="auto"/>
    </w:pPr>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8D2C88"/>
    <w:rPr>
      <w:rFonts w:ascii="Lucida Grande" w:hAnsi="Lucida Grande" w:cs="Lucida Grande"/>
      <w:sz w:val="18"/>
      <w:szCs w:val="18"/>
      <w:lang w:eastAsia="pt-BR"/>
    </w:rPr>
  </w:style>
  <w:style w:type="paragraph" w:styleId="SemEspaamento">
    <w:name w:val="No Spacing"/>
    <w:uiPriority w:val="1"/>
    <w:qFormat/>
    <w:rsid w:val="008D2C88"/>
    <w:rPr>
      <w:rFonts w:cs="Times New Roman"/>
      <w:sz w:val="22"/>
      <w:szCs w:val="22"/>
      <w:lang w:eastAsia="pt-BR"/>
    </w:rPr>
  </w:style>
  <w:style w:type="character" w:styleId="Forte">
    <w:name w:val="Strong"/>
    <w:basedOn w:val="Fontepargpadro"/>
    <w:uiPriority w:val="22"/>
    <w:qFormat/>
    <w:rsid w:val="00B7214B"/>
    <w:rPr>
      <w:b/>
      <w:bCs/>
    </w:rPr>
  </w:style>
  <w:style w:type="paragraph" w:styleId="NormalWeb">
    <w:name w:val="Normal (Web)"/>
    <w:basedOn w:val="Normal"/>
    <w:uiPriority w:val="99"/>
    <w:semiHidden/>
    <w:unhideWhenUsed/>
    <w:rsid w:val="00B7214B"/>
    <w:pPr>
      <w:spacing w:before="100" w:beforeAutospacing="1" w:after="100" w:afterAutospacing="1" w:line="240" w:lineRule="auto"/>
    </w:pPr>
    <w:rPr>
      <w:rFonts w:ascii="Times" w:hAnsi="Times"/>
      <w:sz w:val="20"/>
      <w:szCs w:val="20"/>
      <w:lang w:eastAsia="en-US"/>
    </w:rPr>
  </w:style>
  <w:style w:type="character" w:styleId="Nmerodepgina">
    <w:name w:val="page number"/>
    <w:basedOn w:val="Fontepargpadro"/>
    <w:uiPriority w:val="99"/>
    <w:semiHidden/>
    <w:unhideWhenUsed/>
    <w:rsid w:val="000427AF"/>
  </w:style>
  <w:style w:type="paragraph" w:styleId="Textodenotaderodap">
    <w:name w:val="footnote text"/>
    <w:basedOn w:val="Normal"/>
    <w:link w:val="TextodenotaderodapChar"/>
    <w:uiPriority w:val="99"/>
    <w:semiHidden/>
    <w:unhideWhenUsed/>
    <w:rsid w:val="00A94AE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94AE8"/>
    <w:rPr>
      <w:rFonts w:cs="Times New Roman"/>
      <w:sz w:val="20"/>
      <w:szCs w:val="20"/>
      <w:lang w:eastAsia="pt-BR"/>
    </w:rPr>
  </w:style>
  <w:style w:type="character" w:styleId="Refdenotaderodap">
    <w:name w:val="footnote reference"/>
    <w:basedOn w:val="Fontepargpadro"/>
    <w:uiPriority w:val="99"/>
    <w:semiHidden/>
    <w:unhideWhenUsed/>
    <w:rsid w:val="00A94AE8"/>
    <w:rPr>
      <w:vertAlign w:val="superscript"/>
    </w:rPr>
  </w:style>
  <w:style w:type="character" w:styleId="Refdecomentrio">
    <w:name w:val="annotation reference"/>
    <w:basedOn w:val="Fontepargpadro"/>
    <w:uiPriority w:val="99"/>
    <w:semiHidden/>
    <w:unhideWhenUsed/>
    <w:rsid w:val="00475190"/>
    <w:rPr>
      <w:sz w:val="16"/>
      <w:szCs w:val="16"/>
    </w:rPr>
  </w:style>
  <w:style w:type="paragraph" w:styleId="Textodecomentrio">
    <w:name w:val="annotation text"/>
    <w:basedOn w:val="Normal"/>
    <w:link w:val="TextodecomentrioChar"/>
    <w:uiPriority w:val="99"/>
    <w:semiHidden/>
    <w:unhideWhenUsed/>
    <w:rsid w:val="0047519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75190"/>
    <w:rPr>
      <w:rFonts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475190"/>
    <w:rPr>
      <w:b/>
      <w:bCs/>
    </w:rPr>
  </w:style>
  <w:style w:type="character" w:customStyle="1" w:styleId="AssuntodocomentrioChar">
    <w:name w:val="Assunto do comentário Char"/>
    <w:basedOn w:val="TextodecomentrioChar"/>
    <w:link w:val="Assuntodocomentrio"/>
    <w:uiPriority w:val="99"/>
    <w:semiHidden/>
    <w:rsid w:val="00475190"/>
    <w:rPr>
      <w:rFonts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670671">
      <w:bodyDiv w:val="1"/>
      <w:marLeft w:val="0"/>
      <w:marRight w:val="0"/>
      <w:marTop w:val="0"/>
      <w:marBottom w:val="0"/>
      <w:divBdr>
        <w:top w:val="none" w:sz="0" w:space="0" w:color="auto"/>
        <w:left w:val="none" w:sz="0" w:space="0" w:color="auto"/>
        <w:bottom w:val="none" w:sz="0" w:space="0" w:color="auto"/>
        <w:right w:val="none" w:sz="0" w:space="0" w:color="auto"/>
      </w:divBdr>
    </w:div>
    <w:div w:id="150293343">
      <w:bodyDiv w:val="1"/>
      <w:marLeft w:val="0"/>
      <w:marRight w:val="0"/>
      <w:marTop w:val="0"/>
      <w:marBottom w:val="0"/>
      <w:divBdr>
        <w:top w:val="none" w:sz="0" w:space="0" w:color="auto"/>
        <w:left w:val="none" w:sz="0" w:space="0" w:color="auto"/>
        <w:bottom w:val="none" w:sz="0" w:space="0" w:color="auto"/>
        <w:right w:val="none" w:sz="0" w:space="0" w:color="auto"/>
      </w:divBdr>
      <w:divsChild>
        <w:div w:id="22825105">
          <w:marLeft w:val="0"/>
          <w:marRight w:val="0"/>
          <w:marTop w:val="0"/>
          <w:marBottom w:val="0"/>
          <w:divBdr>
            <w:top w:val="none" w:sz="0" w:space="0" w:color="auto"/>
            <w:left w:val="none" w:sz="0" w:space="0" w:color="auto"/>
            <w:bottom w:val="none" w:sz="0" w:space="0" w:color="auto"/>
            <w:right w:val="none" w:sz="0" w:space="0" w:color="auto"/>
          </w:divBdr>
        </w:div>
        <w:div w:id="27485741">
          <w:marLeft w:val="0"/>
          <w:marRight w:val="0"/>
          <w:marTop w:val="0"/>
          <w:marBottom w:val="0"/>
          <w:divBdr>
            <w:top w:val="none" w:sz="0" w:space="0" w:color="auto"/>
            <w:left w:val="none" w:sz="0" w:space="0" w:color="auto"/>
            <w:bottom w:val="none" w:sz="0" w:space="0" w:color="auto"/>
            <w:right w:val="none" w:sz="0" w:space="0" w:color="auto"/>
          </w:divBdr>
        </w:div>
        <w:div w:id="34695045">
          <w:marLeft w:val="0"/>
          <w:marRight w:val="0"/>
          <w:marTop w:val="0"/>
          <w:marBottom w:val="0"/>
          <w:divBdr>
            <w:top w:val="none" w:sz="0" w:space="0" w:color="auto"/>
            <w:left w:val="none" w:sz="0" w:space="0" w:color="auto"/>
            <w:bottom w:val="none" w:sz="0" w:space="0" w:color="auto"/>
            <w:right w:val="none" w:sz="0" w:space="0" w:color="auto"/>
          </w:divBdr>
        </w:div>
        <w:div w:id="60444287">
          <w:marLeft w:val="0"/>
          <w:marRight w:val="0"/>
          <w:marTop w:val="0"/>
          <w:marBottom w:val="0"/>
          <w:divBdr>
            <w:top w:val="none" w:sz="0" w:space="0" w:color="auto"/>
            <w:left w:val="none" w:sz="0" w:space="0" w:color="auto"/>
            <w:bottom w:val="none" w:sz="0" w:space="0" w:color="auto"/>
            <w:right w:val="none" w:sz="0" w:space="0" w:color="auto"/>
          </w:divBdr>
        </w:div>
        <w:div w:id="67115139">
          <w:marLeft w:val="0"/>
          <w:marRight w:val="0"/>
          <w:marTop w:val="0"/>
          <w:marBottom w:val="0"/>
          <w:divBdr>
            <w:top w:val="none" w:sz="0" w:space="0" w:color="auto"/>
            <w:left w:val="none" w:sz="0" w:space="0" w:color="auto"/>
            <w:bottom w:val="none" w:sz="0" w:space="0" w:color="auto"/>
            <w:right w:val="none" w:sz="0" w:space="0" w:color="auto"/>
          </w:divBdr>
        </w:div>
        <w:div w:id="74867781">
          <w:marLeft w:val="0"/>
          <w:marRight w:val="0"/>
          <w:marTop w:val="0"/>
          <w:marBottom w:val="0"/>
          <w:divBdr>
            <w:top w:val="none" w:sz="0" w:space="0" w:color="auto"/>
            <w:left w:val="none" w:sz="0" w:space="0" w:color="auto"/>
            <w:bottom w:val="none" w:sz="0" w:space="0" w:color="auto"/>
            <w:right w:val="none" w:sz="0" w:space="0" w:color="auto"/>
          </w:divBdr>
        </w:div>
        <w:div w:id="76289957">
          <w:marLeft w:val="0"/>
          <w:marRight w:val="0"/>
          <w:marTop w:val="0"/>
          <w:marBottom w:val="0"/>
          <w:divBdr>
            <w:top w:val="none" w:sz="0" w:space="0" w:color="auto"/>
            <w:left w:val="none" w:sz="0" w:space="0" w:color="auto"/>
            <w:bottom w:val="none" w:sz="0" w:space="0" w:color="auto"/>
            <w:right w:val="none" w:sz="0" w:space="0" w:color="auto"/>
          </w:divBdr>
        </w:div>
        <w:div w:id="121727219">
          <w:marLeft w:val="0"/>
          <w:marRight w:val="0"/>
          <w:marTop w:val="0"/>
          <w:marBottom w:val="0"/>
          <w:divBdr>
            <w:top w:val="none" w:sz="0" w:space="0" w:color="auto"/>
            <w:left w:val="none" w:sz="0" w:space="0" w:color="auto"/>
            <w:bottom w:val="none" w:sz="0" w:space="0" w:color="auto"/>
            <w:right w:val="none" w:sz="0" w:space="0" w:color="auto"/>
          </w:divBdr>
        </w:div>
        <w:div w:id="143283759">
          <w:marLeft w:val="0"/>
          <w:marRight w:val="0"/>
          <w:marTop w:val="0"/>
          <w:marBottom w:val="0"/>
          <w:divBdr>
            <w:top w:val="none" w:sz="0" w:space="0" w:color="auto"/>
            <w:left w:val="none" w:sz="0" w:space="0" w:color="auto"/>
            <w:bottom w:val="none" w:sz="0" w:space="0" w:color="auto"/>
            <w:right w:val="none" w:sz="0" w:space="0" w:color="auto"/>
          </w:divBdr>
        </w:div>
        <w:div w:id="157187551">
          <w:marLeft w:val="0"/>
          <w:marRight w:val="0"/>
          <w:marTop w:val="0"/>
          <w:marBottom w:val="0"/>
          <w:divBdr>
            <w:top w:val="none" w:sz="0" w:space="0" w:color="auto"/>
            <w:left w:val="none" w:sz="0" w:space="0" w:color="auto"/>
            <w:bottom w:val="none" w:sz="0" w:space="0" w:color="auto"/>
            <w:right w:val="none" w:sz="0" w:space="0" w:color="auto"/>
          </w:divBdr>
        </w:div>
        <w:div w:id="159125621">
          <w:marLeft w:val="0"/>
          <w:marRight w:val="0"/>
          <w:marTop w:val="0"/>
          <w:marBottom w:val="0"/>
          <w:divBdr>
            <w:top w:val="none" w:sz="0" w:space="0" w:color="auto"/>
            <w:left w:val="none" w:sz="0" w:space="0" w:color="auto"/>
            <w:bottom w:val="none" w:sz="0" w:space="0" w:color="auto"/>
            <w:right w:val="none" w:sz="0" w:space="0" w:color="auto"/>
          </w:divBdr>
        </w:div>
        <w:div w:id="199244960">
          <w:marLeft w:val="0"/>
          <w:marRight w:val="0"/>
          <w:marTop w:val="0"/>
          <w:marBottom w:val="0"/>
          <w:divBdr>
            <w:top w:val="none" w:sz="0" w:space="0" w:color="auto"/>
            <w:left w:val="none" w:sz="0" w:space="0" w:color="auto"/>
            <w:bottom w:val="none" w:sz="0" w:space="0" w:color="auto"/>
            <w:right w:val="none" w:sz="0" w:space="0" w:color="auto"/>
          </w:divBdr>
        </w:div>
        <w:div w:id="204873004">
          <w:marLeft w:val="0"/>
          <w:marRight w:val="0"/>
          <w:marTop w:val="0"/>
          <w:marBottom w:val="0"/>
          <w:divBdr>
            <w:top w:val="none" w:sz="0" w:space="0" w:color="auto"/>
            <w:left w:val="none" w:sz="0" w:space="0" w:color="auto"/>
            <w:bottom w:val="none" w:sz="0" w:space="0" w:color="auto"/>
            <w:right w:val="none" w:sz="0" w:space="0" w:color="auto"/>
          </w:divBdr>
        </w:div>
        <w:div w:id="207110847">
          <w:marLeft w:val="0"/>
          <w:marRight w:val="0"/>
          <w:marTop w:val="0"/>
          <w:marBottom w:val="0"/>
          <w:divBdr>
            <w:top w:val="none" w:sz="0" w:space="0" w:color="auto"/>
            <w:left w:val="none" w:sz="0" w:space="0" w:color="auto"/>
            <w:bottom w:val="none" w:sz="0" w:space="0" w:color="auto"/>
            <w:right w:val="none" w:sz="0" w:space="0" w:color="auto"/>
          </w:divBdr>
        </w:div>
        <w:div w:id="237633807">
          <w:marLeft w:val="0"/>
          <w:marRight w:val="0"/>
          <w:marTop w:val="0"/>
          <w:marBottom w:val="0"/>
          <w:divBdr>
            <w:top w:val="none" w:sz="0" w:space="0" w:color="auto"/>
            <w:left w:val="none" w:sz="0" w:space="0" w:color="auto"/>
            <w:bottom w:val="none" w:sz="0" w:space="0" w:color="auto"/>
            <w:right w:val="none" w:sz="0" w:space="0" w:color="auto"/>
          </w:divBdr>
        </w:div>
        <w:div w:id="283465239">
          <w:marLeft w:val="0"/>
          <w:marRight w:val="0"/>
          <w:marTop w:val="0"/>
          <w:marBottom w:val="0"/>
          <w:divBdr>
            <w:top w:val="none" w:sz="0" w:space="0" w:color="auto"/>
            <w:left w:val="none" w:sz="0" w:space="0" w:color="auto"/>
            <w:bottom w:val="none" w:sz="0" w:space="0" w:color="auto"/>
            <w:right w:val="none" w:sz="0" w:space="0" w:color="auto"/>
          </w:divBdr>
        </w:div>
        <w:div w:id="303703612">
          <w:marLeft w:val="0"/>
          <w:marRight w:val="0"/>
          <w:marTop w:val="0"/>
          <w:marBottom w:val="0"/>
          <w:divBdr>
            <w:top w:val="none" w:sz="0" w:space="0" w:color="auto"/>
            <w:left w:val="none" w:sz="0" w:space="0" w:color="auto"/>
            <w:bottom w:val="none" w:sz="0" w:space="0" w:color="auto"/>
            <w:right w:val="none" w:sz="0" w:space="0" w:color="auto"/>
          </w:divBdr>
        </w:div>
        <w:div w:id="313264060">
          <w:marLeft w:val="0"/>
          <w:marRight w:val="0"/>
          <w:marTop w:val="0"/>
          <w:marBottom w:val="0"/>
          <w:divBdr>
            <w:top w:val="none" w:sz="0" w:space="0" w:color="auto"/>
            <w:left w:val="none" w:sz="0" w:space="0" w:color="auto"/>
            <w:bottom w:val="none" w:sz="0" w:space="0" w:color="auto"/>
            <w:right w:val="none" w:sz="0" w:space="0" w:color="auto"/>
          </w:divBdr>
        </w:div>
        <w:div w:id="327027333">
          <w:marLeft w:val="0"/>
          <w:marRight w:val="0"/>
          <w:marTop w:val="0"/>
          <w:marBottom w:val="0"/>
          <w:divBdr>
            <w:top w:val="none" w:sz="0" w:space="0" w:color="auto"/>
            <w:left w:val="none" w:sz="0" w:space="0" w:color="auto"/>
            <w:bottom w:val="none" w:sz="0" w:space="0" w:color="auto"/>
            <w:right w:val="none" w:sz="0" w:space="0" w:color="auto"/>
          </w:divBdr>
        </w:div>
        <w:div w:id="328876226">
          <w:marLeft w:val="0"/>
          <w:marRight w:val="0"/>
          <w:marTop w:val="0"/>
          <w:marBottom w:val="0"/>
          <w:divBdr>
            <w:top w:val="none" w:sz="0" w:space="0" w:color="auto"/>
            <w:left w:val="none" w:sz="0" w:space="0" w:color="auto"/>
            <w:bottom w:val="none" w:sz="0" w:space="0" w:color="auto"/>
            <w:right w:val="none" w:sz="0" w:space="0" w:color="auto"/>
          </w:divBdr>
        </w:div>
        <w:div w:id="375786105">
          <w:marLeft w:val="0"/>
          <w:marRight w:val="0"/>
          <w:marTop w:val="0"/>
          <w:marBottom w:val="0"/>
          <w:divBdr>
            <w:top w:val="none" w:sz="0" w:space="0" w:color="auto"/>
            <w:left w:val="none" w:sz="0" w:space="0" w:color="auto"/>
            <w:bottom w:val="none" w:sz="0" w:space="0" w:color="auto"/>
            <w:right w:val="none" w:sz="0" w:space="0" w:color="auto"/>
          </w:divBdr>
        </w:div>
        <w:div w:id="388263160">
          <w:marLeft w:val="0"/>
          <w:marRight w:val="0"/>
          <w:marTop w:val="0"/>
          <w:marBottom w:val="0"/>
          <w:divBdr>
            <w:top w:val="none" w:sz="0" w:space="0" w:color="auto"/>
            <w:left w:val="none" w:sz="0" w:space="0" w:color="auto"/>
            <w:bottom w:val="none" w:sz="0" w:space="0" w:color="auto"/>
            <w:right w:val="none" w:sz="0" w:space="0" w:color="auto"/>
          </w:divBdr>
        </w:div>
        <w:div w:id="420221455">
          <w:marLeft w:val="0"/>
          <w:marRight w:val="0"/>
          <w:marTop w:val="0"/>
          <w:marBottom w:val="0"/>
          <w:divBdr>
            <w:top w:val="none" w:sz="0" w:space="0" w:color="auto"/>
            <w:left w:val="none" w:sz="0" w:space="0" w:color="auto"/>
            <w:bottom w:val="none" w:sz="0" w:space="0" w:color="auto"/>
            <w:right w:val="none" w:sz="0" w:space="0" w:color="auto"/>
          </w:divBdr>
        </w:div>
        <w:div w:id="434134138">
          <w:marLeft w:val="0"/>
          <w:marRight w:val="0"/>
          <w:marTop w:val="0"/>
          <w:marBottom w:val="0"/>
          <w:divBdr>
            <w:top w:val="none" w:sz="0" w:space="0" w:color="auto"/>
            <w:left w:val="none" w:sz="0" w:space="0" w:color="auto"/>
            <w:bottom w:val="none" w:sz="0" w:space="0" w:color="auto"/>
            <w:right w:val="none" w:sz="0" w:space="0" w:color="auto"/>
          </w:divBdr>
        </w:div>
        <w:div w:id="469517766">
          <w:marLeft w:val="0"/>
          <w:marRight w:val="0"/>
          <w:marTop w:val="0"/>
          <w:marBottom w:val="0"/>
          <w:divBdr>
            <w:top w:val="none" w:sz="0" w:space="0" w:color="auto"/>
            <w:left w:val="none" w:sz="0" w:space="0" w:color="auto"/>
            <w:bottom w:val="none" w:sz="0" w:space="0" w:color="auto"/>
            <w:right w:val="none" w:sz="0" w:space="0" w:color="auto"/>
          </w:divBdr>
        </w:div>
        <w:div w:id="473067735">
          <w:marLeft w:val="0"/>
          <w:marRight w:val="0"/>
          <w:marTop w:val="0"/>
          <w:marBottom w:val="0"/>
          <w:divBdr>
            <w:top w:val="none" w:sz="0" w:space="0" w:color="auto"/>
            <w:left w:val="none" w:sz="0" w:space="0" w:color="auto"/>
            <w:bottom w:val="none" w:sz="0" w:space="0" w:color="auto"/>
            <w:right w:val="none" w:sz="0" w:space="0" w:color="auto"/>
          </w:divBdr>
        </w:div>
        <w:div w:id="481847123">
          <w:marLeft w:val="0"/>
          <w:marRight w:val="0"/>
          <w:marTop w:val="0"/>
          <w:marBottom w:val="0"/>
          <w:divBdr>
            <w:top w:val="none" w:sz="0" w:space="0" w:color="auto"/>
            <w:left w:val="none" w:sz="0" w:space="0" w:color="auto"/>
            <w:bottom w:val="none" w:sz="0" w:space="0" w:color="auto"/>
            <w:right w:val="none" w:sz="0" w:space="0" w:color="auto"/>
          </w:divBdr>
        </w:div>
        <w:div w:id="497235183">
          <w:marLeft w:val="0"/>
          <w:marRight w:val="0"/>
          <w:marTop w:val="0"/>
          <w:marBottom w:val="0"/>
          <w:divBdr>
            <w:top w:val="none" w:sz="0" w:space="0" w:color="auto"/>
            <w:left w:val="none" w:sz="0" w:space="0" w:color="auto"/>
            <w:bottom w:val="none" w:sz="0" w:space="0" w:color="auto"/>
            <w:right w:val="none" w:sz="0" w:space="0" w:color="auto"/>
          </w:divBdr>
        </w:div>
        <w:div w:id="524907348">
          <w:marLeft w:val="0"/>
          <w:marRight w:val="0"/>
          <w:marTop w:val="0"/>
          <w:marBottom w:val="0"/>
          <w:divBdr>
            <w:top w:val="none" w:sz="0" w:space="0" w:color="auto"/>
            <w:left w:val="none" w:sz="0" w:space="0" w:color="auto"/>
            <w:bottom w:val="none" w:sz="0" w:space="0" w:color="auto"/>
            <w:right w:val="none" w:sz="0" w:space="0" w:color="auto"/>
          </w:divBdr>
        </w:div>
        <w:div w:id="526720467">
          <w:marLeft w:val="0"/>
          <w:marRight w:val="0"/>
          <w:marTop w:val="0"/>
          <w:marBottom w:val="0"/>
          <w:divBdr>
            <w:top w:val="none" w:sz="0" w:space="0" w:color="auto"/>
            <w:left w:val="none" w:sz="0" w:space="0" w:color="auto"/>
            <w:bottom w:val="none" w:sz="0" w:space="0" w:color="auto"/>
            <w:right w:val="none" w:sz="0" w:space="0" w:color="auto"/>
          </w:divBdr>
        </w:div>
        <w:div w:id="529269150">
          <w:marLeft w:val="0"/>
          <w:marRight w:val="0"/>
          <w:marTop w:val="0"/>
          <w:marBottom w:val="0"/>
          <w:divBdr>
            <w:top w:val="none" w:sz="0" w:space="0" w:color="auto"/>
            <w:left w:val="none" w:sz="0" w:space="0" w:color="auto"/>
            <w:bottom w:val="none" w:sz="0" w:space="0" w:color="auto"/>
            <w:right w:val="none" w:sz="0" w:space="0" w:color="auto"/>
          </w:divBdr>
        </w:div>
        <w:div w:id="573590226">
          <w:marLeft w:val="0"/>
          <w:marRight w:val="0"/>
          <w:marTop w:val="0"/>
          <w:marBottom w:val="0"/>
          <w:divBdr>
            <w:top w:val="none" w:sz="0" w:space="0" w:color="auto"/>
            <w:left w:val="none" w:sz="0" w:space="0" w:color="auto"/>
            <w:bottom w:val="none" w:sz="0" w:space="0" w:color="auto"/>
            <w:right w:val="none" w:sz="0" w:space="0" w:color="auto"/>
          </w:divBdr>
        </w:div>
        <w:div w:id="576788185">
          <w:marLeft w:val="0"/>
          <w:marRight w:val="0"/>
          <w:marTop w:val="0"/>
          <w:marBottom w:val="0"/>
          <w:divBdr>
            <w:top w:val="none" w:sz="0" w:space="0" w:color="auto"/>
            <w:left w:val="none" w:sz="0" w:space="0" w:color="auto"/>
            <w:bottom w:val="none" w:sz="0" w:space="0" w:color="auto"/>
            <w:right w:val="none" w:sz="0" w:space="0" w:color="auto"/>
          </w:divBdr>
        </w:div>
        <w:div w:id="591090483">
          <w:marLeft w:val="0"/>
          <w:marRight w:val="0"/>
          <w:marTop w:val="0"/>
          <w:marBottom w:val="0"/>
          <w:divBdr>
            <w:top w:val="none" w:sz="0" w:space="0" w:color="auto"/>
            <w:left w:val="none" w:sz="0" w:space="0" w:color="auto"/>
            <w:bottom w:val="none" w:sz="0" w:space="0" w:color="auto"/>
            <w:right w:val="none" w:sz="0" w:space="0" w:color="auto"/>
          </w:divBdr>
        </w:div>
        <w:div w:id="600646410">
          <w:marLeft w:val="0"/>
          <w:marRight w:val="0"/>
          <w:marTop w:val="0"/>
          <w:marBottom w:val="0"/>
          <w:divBdr>
            <w:top w:val="none" w:sz="0" w:space="0" w:color="auto"/>
            <w:left w:val="none" w:sz="0" w:space="0" w:color="auto"/>
            <w:bottom w:val="none" w:sz="0" w:space="0" w:color="auto"/>
            <w:right w:val="none" w:sz="0" w:space="0" w:color="auto"/>
          </w:divBdr>
        </w:div>
        <w:div w:id="612325598">
          <w:marLeft w:val="0"/>
          <w:marRight w:val="0"/>
          <w:marTop w:val="0"/>
          <w:marBottom w:val="0"/>
          <w:divBdr>
            <w:top w:val="none" w:sz="0" w:space="0" w:color="auto"/>
            <w:left w:val="none" w:sz="0" w:space="0" w:color="auto"/>
            <w:bottom w:val="none" w:sz="0" w:space="0" w:color="auto"/>
            <w:right w:val="none" w:sz="0" w:space="0" w:color="auto"/>
          </w:divBdr>
        </w:div>
        <w:div w:id="670068226">
          <w:marLeft w:val="0"/>
          <w:marRight w:val="0"/>
          <w:marTop w:val="0"/>
          <w:marBottom w:val="0"/>
          <w:divBdr>
            <w:top w:val="none" w:sz="0" w:space="0" w:color="auto"/>
            <w:left w:val="none" w:sz="0" w:space="0" w:color="auto"/>
            <w:bottom w:val="none" w:sz="0" w:space="0" w:color="auto"/>
            <w:right w:val="none" w:sz="0" w:space="0" w:color="auto"/>
          </w:divBdr>
        </w:div>
        <w:div w:id="681785277">
          <w:marLeft w:val="0"/>
          <w:marRight w:val="0"/>
          <w:marTop w:val="0"/>
          <w:marBottom w:val="0"/>
          <w:divBdr>
            <w:top w:val="none" w:sz="0" w:space="0" w:color="auto"/>
            <w:left w:val="none" w:sz="0" w:space="0" w:color="auto"/>
            <w:bottom w:val="none" w:sz="0" w:space="0" w:color="auto"/>
            <w:right w:val="none" w:sz="0" w:space="0" w:color="auto"/>
          </w:divBdr>
        </w:div>
        <w:div w:id="713430108">
          <w:marLeft w:val="0"/>
          <w:marRight w:val="0"/>
          <w:marTop w:val="0"/>
          <w:marBottom w:val="0"/>
          <w:divBdr>
            <w:top w:val="none" w:sz="0" w:space="0" w:color="auto"/>
            <w:left w:val="none" w:sz="0" w:space="0" w:color="auto"/>
            <w:bottom w:val="none" w:sz="0" w:space="0" w:color="auto"/>
            <w:right w:val="none" w:sz="0" w:space="0" w:color="auto"/>
          </w:divBdr>
        </w:div>
        <w:div w:id="714963879">
          <w:marLeft w:val="0"/>
          <w:marRight w:val="0"/>
          <w:marTop w:val="0"/>
          <w:marBottom w:val="0"/>
          <w:divBdr>
            <w:top w:val="none" w:sz="0" w:space="0" w:color="auto"/>
            <w:left w:val="none" w:sz="0" w:space="0" w:color="auto"/>
            <w:bottom w:val="none" w:sz="0" w:space="0" w:color="auto"/>
            <w:right w:val="none" w:sz="0" w:space="0" w:color="auto"/>
          </w:divBdr>
        </w:div>
        <w:div w:id="720253032">
          <w:marLeft w:val="0"/>
          <w:marRight w:val="0"/>
          <w:marTop w:val="0"/>
          <w:marBottom w:val="0"/>
          <w:divBdr>
            <w:top w:val="none" w:sz="0" w:space="0" w:color="auto"/>
            <w:left w:val="none" w:sz="0" w:space="0" w:color="auto"/>
            <w:bottom w:val="none" w:sz="0" w:space="0" w:color="auto"/>
            <w:right w:val="none" w:sz="0" w:space="0" w:color="auto"/>
          </w:divBdr>
        </w:div>
        <w:div w:id="735665810">
          <w:marLeft w:val="0"/>
          <w:marRight w:val="0"/>
          <w:marTop w:val="0"/>
          <w:marBottom w:val="0"/>
          <w:divBdr>
            <w:top w:val="none" w:sz="0" w:space="0" w:color="auto"/>
            <w:left w:val="none" w:sz="0" w:space="0" w:color="auto"/>
            <w:bottom w:val="none" w:sz="0" w:space="0" w:color="auto"/>
            <w:right w:val="none" w:sz="0" w:space="0" w:color="auto"/>
          </w:divBdr>
        </w:div>
        <w:div w:id="735932350">
          <w:marLeft w:val="0"/>
          <w:marRight w:val="0"/>
          <w:marTop w:val="0"/>
          <w:marBottom w:val="0"/>
          <w:divBdr>
            <w:top w:val="none" w:sz="0" w:space="0" w:color="auto"/>
            <w:left w:val="none" w:sz="0" w:space="0" w:color="auto"/>
            <w:bottom w:val="none" w:sz="0" w:space="0" w:color="auto"/>
            <w:right w:val="none" w:sz="0" w:space="0" w:color="auto"/>
          </w:divBdr>
        </w:div>
        <w:div w:id="763502764">
          <w:marLeft w:val="0"/>
          <w:marRight w:val="0"/>
          <w:marTop w:val="0"/>
          <w:marBottom w:val="0"/>
          <w:divBdr>
            <w:top w:val="none" w:sz="0" w:space="0" w:color="auto"/>
            <w:left w:val="none" w:sz="0" w:space="0" w:color="auto"/>
            <w:bottom w:val="none" w:sz="0" w:space="0" w:color="auto"/>
            <w:right w:val="none" w:sz="0" w:space="0" w:color="auto"/>
          </w:divBdr>
        </w:div>
        <w:div w:id="787819905">
          <w:marLeft w:val="0"/>
          <w:marRight w:val="0"/>
          <w:marTop w:val="0"/>
          <w:marBottom w:val="0"/>
          <w:divBdr>
            <w:top w:val="none" w:sz="0" w:space="0" w:color="auto"/>
            <w:left w:val="none" w:sz="0" w:space="0" w:color="auto"/>
            <w:bottom w:val="none" w:sz="0" w:space="0" w:color="auto"/>
            <w:right w:val="none" w:sz="0" w:space="0" w:color="auto"/>
          </w:divBdr>
        </w:div>
        <w:div w:id="793717044">
          <w:marLeft w:val="0"/>
          <w:marRight w:val="0"/>
          <w:marTop w:val="0"/>
          <w:marBottom w:val="0"/>
          <w:divBdr>
            <w:top w:val="none" w:sz="0" w:space="0" w:color="auto"/>
            <w:left w:val="none" w:sz="0" w:space="0" w:color="auto"/>
            <w:bottom w:val="none" w:sz="0" w:space="0" w:color="auto"/>
            <w:right w:val="none" w:sz="0" w:space="0" w:color="auto"/>
          </w:divBdr>
        </w:div>
        <w:div w:id="810175992">
          <w:marLeft w:val="0"/>
          <w:marRight w:val="0"/>
          <w:marTop w:val="0"/>
          <w:marBottom w:val="0"/>
          <w:divBdr>
            <w:top w:val="none" w:sz="0" w:space="0" w:color="auto"/>
            <w:left w:val="none" w:sz="0" w:space="0" w:color="auto"/>
            <w:bottom w:val="none" w:sz="0" w:space="0" w:color="auto"/>
            <w:right w:val="none" w:sz="0" w:space="0" w:color="auto"/>
          </w:divBdr>
        </w:div>
        <w:div w:id="854155330">
          <w:marLeft w:val="0"/>
          <w:marRight w:val="0"/>
          <w:marTop w:val="0"/>
          <w:marBottom w:val="0"/>
          <w:divBdr>
            <w:top w:val="none" w:sz="0" w:space="0" w:color="auto"/>
            <w:left w:val="none" w:sz="0" w:space="0" w:color="auto"/>
            <w:bottom w:val="none" w:sz="0" w:space="0" w:color="auto"/>
            <w:right w:val="none" w:sz="0" w:space="0" w:color="auto"/>
          </w:divBdr>
        </w:div>
        <w:div w:id="860970265">
          <w:marLeft w:val="0"/>
          <w:marRight w:val="0"/>
          <w:marTop w:val="0"/>
          <w:marBottom w:val="0"/>
          <w:divBdr>
            <w:top w:val="none" w:sz="0" w:space="0" w:color="auto"/>
            <w:left w:val="none" w:sz="0" w:space="0" w:color="auto"/>
            <w:bottom w:val="none" w:sz="0" w:space="0" w:color="auto"/>
            <w:right w:val="none" w:sz="0" w:space="0" w:color="auto"/>
          </w:divBdr>
        </w:div>
        <w:div w:id="878859102">
          <w:marLeft w:val="0"/>
          <w:marRight w:val="0"/>
          <w:marTop w:val="0"/>
          <w:marBottom w:val="0"/>
          <w:divBdr>
            <w:top w:val="none" w:sz="0" w:space="0" w:color="auto"/>
            <w:left w:val="none" w:sz="0" w:space="0" w:color="auto"/>
            <w:bottom w:val="none" w:sz="0" w:space="0" w:color="auto"/>
            <w:right w:val="none" w:sz="0" w:space="0" w:color="auto"/>
          </w:divBdr>
        </w:div>
        <w:div w:id="902326229">
          <w:marLeft w:val="0"/>
          <w:marRight w:val="0"/>
          <w:marTop w:val="0"/>
          <w:marBottom w:val="0"/>
          <w:divBdr>
            <w:top w:val="none" w:sz="0" w:space="0" w:color="auto"/>
            <w:left w:val="none" w:sz="0" w:space="0" w:color="auto"/>
            <w:bottom w:val="none" w:sz="0" w:space="0" w:color="auto"/>
            <w:right w:val="none" w:sz="0" w:space="0" w:color="auto"/>
          </w:divBdr>
        </w:div>
        <w:div w:id="943028473">
          <w:marLeft w:val="0"/>
          <w:marRight w:val="0"/>
          <w:marTop w:val="0"/>
          <w:marBottom w:val="0"/>
          <w:divBdr>
            <w:top w:val="none" w:sz="0" w:space="0" w:color="auto"/>
            <w:left w:val="none" w:sz="0" w:space="0" w:color="auto"/>
            <w:bottom w:val="none" w:sz="0" w:space="0" w:color="auto"/>
            <w:right w:val="none" w:sz="0" w:space="0" w:color="auto"/>
          </w:divBdr>
        </w:div>
        <w:div w:id="952514737">
          <w:marLeft w:val="0"/>
          <w:marRight w:val="0"/>
          <w:marTop w:val="0"/>
          <w:marBottom w:val="0"/>
          <w:divBdr>
            <w:top w:val="none" w:sz="0" w:space="0" w:color="auto"/>
            <w:left w:val="none" w:sz="0" w:space="0" w:color="auto"/>
            <w:bottom w:val="none" w:sz="0" w:space="0" w:color="auto"/>
            <w:right w:val="none" w:sz="0" w:space="0" w:color="auto"/>
          </w:divBdr>
        </w:div>
        <w:div w:id="956717350">
          <w:marLeft w:val="0"/>
          <w:marRight w:val="0"/>
          <w:marTop w:val="0"/>
          <w:marBottom w:val="0"/>
          <w:divBdr>
            <w:top w:val="none" w:sz="0" w:space="0" w:color="auto"/>
            <w:left w:val="none" w:sz="0" w:space="0" w:color="auto"/>
            <w:bottom w:val="none" w:sz="0" w:space="0" w:color="auto"/>
            <w:right w:val="none" w:sz="0" w:space="0" w:color="auto"/>
          </w:divBdr>
        </w:div>
        <w:div w:id="959413429">
          <w:marLeft w:val="0"/>
          <w:marRight w:val="0"/>
          <w:marTop w:val="0"/>
          <w:marBottom w:val="0"/>
          <w:divBdr>
            <w:top w:val="none" w:sz="0" w:space="0" w:color="auto"/>
            <w:left w:val="none" w:sz="0" w:space="0" w:color="auto"/>
            <w:bottom w:val="none" w:sz="0" w:space="0" w:color="auto"/>
            <w:right w:val="none" w:sz="0" w:space="0" w:color="auto"/>
          </w:divBdr>
        </w:div>
        <w:div w:id="969476750">
          <w:marLeft w:val="0"/>
          <w:marRight w:val="0"/>
          <w:marTop w:val="0"/>
          <w:marBottom w:val="0"/>
          <w:divBdr>
            <w:top w:val="none" w:sz="0" w:space="0" w:color="auto"/>
            <w:left w:val="none" w:sz="0" w:space="0" w:color="auto"/>
            <w:bottom w:val="none" w:sz="0" w:space="0" w:color="auto"/>
            <w:right w:val="none" w:sz="0" w:space="0" w:color="auto"/>
          </w:divBdr>
        </w:div>
        <w:div w:id="1023559353">
          <w:marLeft w:val="0"/>
          <w:marRight w:val="0"/>
          <w:marTop w:val="0"/>
          <w:marBottom w:val="0"/>
          <w:divBdr>
            <w:top w:val="none" w:sz="0" w:space="0" w:color="auto"/>
            <w:left w:val="none" w:sz="0" w:space="0" w:color="auto"/>
            <w:bottom w:val="none" w:sz="0" w:space="0" w:color="auto"/>
            <w:right w:val="none" w:sz="0" w:space="0" w:color="auto"/>
          </w:divBdr>
        </w:div>
        <w:div w:id="1028067990">
          <w:marLeft w:val="0"/>
          <w:marRight w:val="0"/>
          <w:marTop w:val="0"/>
          <w:marBottom w:val="0"/>
          <w:divBdr>
            <w:top w:val="none" w:sz="0" w:space="0" w:color="auto"/>
            <w:left w:val="none" w:sz="0" w:space="0" w:color="auto"/>
            <w:bottom w:val="none" w:sz="0" w:space="0" w:color="auto"/>
            <w:right w:val="none" w:sz="0" w:space="0" w:color="auto"/>
          </w:divBdr>
        </w:div>
        <w:div w:id="1034845532">
          <w:marLeft w:val="0"/>
          <w:marRight w:val="0"/>
          <w:marTop w:val="0"/>
          <w:marBottom w:val="0"/>
          <w:divBdr>
            <w:top w:val="none" w:sz="0" w:space="0" w:color="auto"/>
            <w:left w:val="none" w:sz="0" w:space="0" w:color="auto"/>
            <w:bottom w:val="none" w:sz="0" w:space="0" w:color="auto"/>
            <w:right w:val="none" w:sz="0" w:space="0" w:color="auto"/>
          </w:divBdr>
        </w:div>
        <w:div w:id="1037001794">
          <w:marLeft w:val="0"/>
          <w:marRight w:val="0"/>
          <w:marTop w:val="0"/>
          <w:marBottom w:val="0"/>
          <w:divBdr>
            <w:top w:val="none" w:sz="0" w:space="0" w:color="auto"/>
            <w:left w:val="none" w:sz="0" w:space="0" w:color="auto"/>
            <w:bottom w:val="none" w:sz="0" w:space="0" w:color="auto"/>
            <w:right w:val="none" w:sz="0" w:space="0" w:color="auto"/>
          </w:divBdr>
        </w:div>
        <w:div w:id="1041369946">
          <w:marLeft w:val="0"/>
          <w:marRight w:val="0"/>
          <w:marTop w:val="0"/>
          <w:marBottom w:val="0"/>
          <w:divBdr>
            <w:top w:val="none" w:sz="0" w:space="0" w:color="auto"/>
            <w:left w:val="none" w:sz="0" w:space="0" w:color="auto"/>
            <w:bottom w:val="none" w:sz="0" w:space="0" w:color="auto"/>
            <w:right w:val="none" w:sz="0" w:space="0" w:color="auto"/>
          </w:divBdr>
        </w:div>
        <w:div w:id="1061178288">
          <w:marLeft w:val="0"/>
          <w:marRight w:val="0"/>
          <w:marTop w:val="0"/>
          <w:marBottom w:val="0"/>
          <w:divBdr>
            <w:top w:val="none" w:sz="0" w:space="0" w:color="auto"/>
            <w:left w:val="none" w:sz="0" w:space="0" w:color="auto"/>
            <w:bottom w:val="none" w:sz="0" w:space="0" w:color="auto"/>
            <w:right w:val="none" w:sz="0" w:space="0" w:color="auto"/>
          </w:divBdr>
        </w:div>
        <w:div w:id="1067610549">
          <w:marLeft w:val="0"/>
          <w:marRight w:val="0"/>
          <w:marTop w:val="0"/>
          <w:marBottom w:val="0"/>
          <w:divBdr>
            <w:top w:val="none" w:sz="0" w:space="0" w:color="auto"/>
            <w:left w:val="none" w:sz="0" w:space="0" w:color="auto"/>
            <w:bottom w:val="none" w:sz="0" w:space="0" w:color="auto"/>
            <w:right w:val="none" w:sz="0" w:space="0" w:color="auto"/>
          </w:divBdr>
        </w:div>
        <w:div w:id="1072194277">
          <w:marLeft w:val="0"/>
          <w:marRight w:val="0"/>
          <w:marTop w:val="0"/>
          <w:marBottom w:val="0"/>
          <w:divBdr>
            <w:top w:val="none" w:sz="0" w:space="0" w:color="auto"/>
            <w:left w:val="none" w:sz="0" w:space="0" w:color="auto"/>
            <w:bottom w:val="none" w:sz="0" w:space="0" w:color="auto"/>
            <w:right w:val="none" w:sz="0" w:space="0" w:color="auto"/>
          </w:divBdr>
        </w:div>
        <w:div w:id="1082608178">
          <w:marLeft w:val="0"/>
          <w:marRight w:val="0"/>
          <w:marTop w:val="0"/>
          <w:marBottom w:val="0"/>
          <w:divBdr>
            <w:top w:val="none" w:sz="0" w:space="0" w:color="auto"/>
            <w:left w:val="none" w:sz="0" w:space="0" w:color="auto"/>
            <w:bottom w:val="none" w:sz="0" w:space="0" w:color="auto"/>
            <w:right w:val="none" w:sz="0" w:space="0" w:color="auto"/>
          </w:divBdr>
        </w:div>
        <w:div w:id="1085105275">
          <w:marLeft w:val="0"/>
          <w:marRight w:val="0"/>
          <w:marTop w:val="0"/>
          <w:marBottom w:val="0"/>
          <w:divBdr>
            <w:top w:val="none" w:sz="0" w:space="0" w:color="auto"/>
            <w:left w:val="none" w:sz="0" w:space="0" w:color="auto"/>
            <w:bottom w:val="none" w:sz="0" w:space="0" w:color="auto"/>
            <w:right w:val="none" w:sz="0" w:space="0" w:color="auto"/>
          </w:divBdr>
        </w:div>
        <w:div w:id="1104806190">
          <w:marLeft w:val="0"/>
          <w:marRight w:val="0"/>
          <w:marTop w:val="0"/>
          <w:marBottom w:val="0"/>
          <w:divBdr>
            <w:top w:val="none" w:sz="0" w:space="0" w:color="auto"/>
            <w:left w:val="none" w:sz="0" w:space="0" w:color="auto"/>
            <w:bottom w:val="none" w:sz="0" w:space="0" w:color="auto"/>
            <w:right w:val="none" w:sz="0" w:space="0" w:color="auto"/>
          </w:divBdr>
        </w:div>
        <w:div w:id="1146702757">
          <w:marLeft w:val="0"/>
          <w:marRight w:val="0"/>
          <w:marTop w:val="0"/>
          <w:marBottom w:val="0"/>
          <w:divBdr>
            <w:top w:val="none" w:sz="0" w:space="0" w:color="auto"/>
            <w:left w:val="none" w:sz="0" w:space="0" w:color="auto"/>
            <w:bottom w:val="none" w:sz="0" w:space="0" w:color="auto"/>
            <w:right w:val="none" w:sz="0" w:space="0" w:color="auto"/>
          </w:divBdr>
        </w:div>
        <w:div w:id="1147357804">
          <w:marLeft w:val="0"/>
          <w:marRight w:val="0"/>
          <w:marTop w:val="0"/>
          <w:marBottom w:val="0"/>
          <w:divBdr>
            <w:top w:val="none" w:sz="0" w:space="0" w:color="auto"/>
            <w:left w:val="none" w:sz="0" w:space="0" w:color="auto"/>
            <w:bottom w:val="none" w:sz="0" w:space="0" w:color="auto"/>
            <w:right w:val="none" w:sz="0" w:space="0" w:color="auto"/>
          </w:divBdr>
        </w:div>
        <w:div w:id="1152721981">
          <w:marLeft w:val="0"/>
          <w:marRight w:val="0"/>
          <w:marTop w:val="0"/>
          <w:marBottom w:val="0"/>
          <w:divBdr>
            <w:top w:val="none" w:sz="0" w:space="0" w:color="auto"/>
            <w:left w:val="none" w:sz="0" w:space="0" w:color="auto"/>
            <w:bottom w:val="none" w:sz="0" w:space="0" w:color="auto"/>
            <w:right w:val="none" w:sz="0" w:space="0" w:color="auto"/>
          </w:divBdr>
        </w:div>
        <w:div w:id="1187982117">
          <w:marLeft w:val="0"/>
          <w:marRight w:val="0"/>
          <w:marTop w:val="0"/>
          <w:marBottom w:val="0"/>
          <w:divBdr>
            <w:top w:val="none" w:sz="0" w:space="0" w:color="auto"/>
            <w:left w:val="none" w:sz="0" w:space="0" w:color="auto"/>
            <w:bottom w:val="none" w:sz="0" w:space="0" w:color="auto"/>
            <w:right w:val="none" w:sz="0" w:space="0" w:color="auto"/>
          </w:divBdr>
        </w:div>
        <w:div w:id="1196383760">
          <w:marLeft w:val="0"/>
          <w:marRight w:val="0"/>
          <w:marTop w:val="0"/>
          <w:marBottom w:val="0"/>
          <w:divBdr>
            <w:top w:val="none" w:sz="0" w:space="0" w:color="auto"/>
            <w:left w:val="none" w:sz="0" w:space="0" w:color="auto"/>
            <w:bottom w:val="none" w:sz="0" w:space="0" w:color="auto"/>
            <w:right w:val="none" w:sz="0" w:space="0" w:color="auto"/>
          </w:divBdr>
        </w:div>
        <w:div w:id="1203904344">
          <w:marLeft w:val="0"/>
          <w:marRight w:val="0"/>
          <w:marTop w:val="0"/>
          <w:marBottom w:val="0"/>
          <w:divBdr>
            <w:top w:val="none" w:sz="0" w:space="0" w:color="auto"/>
            <w:left w:val="none" w:sz="0" w:space="0" w:color="auto"/>
            <w:bottom w:val="none" w:sz="0" w:space="0" w:color="auto"/>
            <w:right w:val="none" w:sz="0" w:space="0" w:color="auto"/>
          </w:divBdr>
        </w:div>
        <w:div w:id="1227106380">
          <w:marLeft w:val="0"/>
          <w:marRight w:val="0"/>
          <w:marTop w:val="0"/>
          <w:marBottom w:val="0"/>
          <w:divBdr>
            <w:top w:val="none" w:sz="0" w:space="0" w:color="auto"/>
            <w:left w:val="none" w:sz="0" w:space="0" w:color="auto"/>
            <w:bottom w:val="none" w:sz="0" w:space="0" w:color="auto"/>
            <w:right w:val="none" w:sz="0" w:space="0" w:color="auto"/>
          </w:divBdr>
        </w:div>
        <w:div w:id="1233083479">
          <w:marLeft w:val="0"/>
          <w:marRight w:val="0"/>
          <w:marTop w:val="0"/>
          <w:marBottom w:val="0"/>
          <w:divBdr>
            <w:top w:val="none" w:sz="0" w:space="0" w:color="auto"/>
            <w:left w:val="none" w:sz="0" w:space="0" w:color="auto"/>
            <w:bottom w:val="none" w:sz="0" w:space="0" w:color="auto"/>
            <w:right w:val="none" w:sz="0" w:space="0" w:color="auto"/>
          </w:divBdr>
        </w:div>
        <w:div w:id="1246573246">
          <w:marLeft w:val="0"/>
          <w:marRight w:val="0"/>
          <w:marTop w:val="0"/>
          <w:marBottom w:val="0"/>
          <w:divBdr>
            <w:top w:val="none" w:sz="0" w:space="0" w:color="auto"/>
            <w:left w:val="none" w:sz="0" w:space="0" w:color="auto"/>
            <w:bottom w:val="none" w:sz="0" w:space="0" w:color="auto"/>
            <w:right w:val="none" w:sz="0" w:space="0" w:color="auto"/>
          </w:divBdr>
        </w:div>
        <w:div w:id="1257054539">
          <w:marLeft w:val="0"/>
          <w:marRight w:val="0"/>
          <w:marTop w:val="0"/>
          <w:marBottom w:val="0"/>
          <w:divBdr>
            <w:top w:val="none" w:sz="0" w:space="0" w:color="auto"/>
            <w:left w:val="none" w:sz="0" w:space="0" w:color="auto"/>
            <w:bottom w:val="none" w:sz="0" w:space="0" w:color="auto"/>
            <w:right w:val="none" w:sz="0" w:space="0" w:color="auto"/>
          </w:divBdr>
        </w:div>
        <w:div w:id="1286619903">
          <w:marLeft w:val="0"/>
          <w:marRight w:val="0"/>
          <w:marTop w:val="0"/>
          <w:marBottom w:val="0"/>
          <w:divBdr>
            <w:top w:val="none" w:sz="0" w:space="0" w:color="auto"/>
            <w:left w:val="none" w:sz="0" w:space="0" w:color="auto"/>
            <w:bottom w:val="none" w:sz="0" w:space="0" w:color="auto"/>
            <w:right w:val="none" w:sz="0" w:space="0" w:color="auto"/>
          </w:divBdr>
        </w:div>
        <w:div w:id="1288389560">
          <w:marLeft w:val="0"/>
          <w:marRight w:val="0"/>
          <w:marTop w:val="0"/>
          <w:marBottom w:val="0"/>
          <w:divBdr>
            <w:top w:val="none" w:sz="0" w:space="0" w:color="auto"/>
            <w:left w:val="none" w:sz="0" w:space="0" w:color="auto"/>
            <w:bottom w:val="none" w:sz="0" w:space="0" w:color="auto"/>
            <w:right w:val="none" w:sz="0" w:space="0" w:color="auto"/>
          </w:divBdr>
        </w:div>
        <w:div w:id="1330910505">
          <w:marLeft w:val="0"/>
          <w:marRight w:val="0"/>
          <w:marTop w:val="0"/>
          <w:marBottom w:val="0"/>
          <w:divBdr>
            <w:top w:val="none" w:sz="0" w:space="0" w:color="auto"/>
            <w:left w:val="none" w:sz="0" w:space="0" w:color="auto"/>
            <w:bottom w:val="none" w:sz="0" w:space="0" w:color="auto"/>
            <w:right w:val="none" w:sz="0" w:space="0" w:color="auto"/>
          </w:divBdr>
        </w:div>
        <w:div w:id="1336692435">
          <w:marLeft w:val="0"/>
          <w:marRight w:val="0"/>
          <w:marTop w:val="0"/>
          <w:marBottom w:val="0"/>
          <w:divBdr>
            <w:top w:val="none" w:sz="0" w:space="0" w:color="auto"/>
            <w:left w:val="none" w:sz="0" w:space="0" w:color="auto"/>
            <w:bottom w:val="none" w:sz="0" w:space="0" w:color="auto"/>
            <w:right w:val="none" w:sz="0" w:space="0" w:color="auto"/>
          </w:divBdr>
        </w:div>
        <w:div w:id="1348600312">
          <w:marLeft w:val="0"/>
          <w:marRight w:val="0"/>
          <w:marTop w:val="0"/>
          <w:marBottom w:val="0"/>
          <w:divBdr>
            <w:top w:val="none" w:sz="0" w:space="0" w:color="auto"/>
            <w:left w:val="none" w:sz="0" w:space="0" w:color="auto"/>
            <w:bottom w:val="none" w:sz="0" w:space="0" w:color="auto"/>
            <w:right w:val="none" w:sz="0" w:space="0" w:color="auto"/>
          </w:divBdr>
        </w:div>
        <w:div w:id="1354263705">
          <w:marLeft w:val="0"/>
          <w:marRight w:val="0"/>
          <w:marTop w:val="0"/>
          <w:marBottom w:val="0"/>
          <w:divBdr>
            <w:top w:val="none" w:sz="0" w:space="0" w:color="auto"/>
            <w:left w:val="none" w:sz="0" w:space="0" w:color="auto"/>
            <w:bottom w:val="none" w:sz="0" w:space="0" w:color="auto"/>
            <w:right w:val="none" w:sz="0" w:space="0" w:color="auto"/>
          </w:divBdr>
        </w:div>
        <w:div w:id="1354454321">
          <w:marLeft w:val="0"/>
          <w:marRight w:val="0"/>
          <w:marTop w:val="0"/>
          <w:marBottom w:val="0"/>
          <w:divBdr>
            <w:top w:val="none" w:sz="0" w:space="0" w:color="auto"/>
            <w:left w:val="none" w:sz="0" w:space="0" w:color="auto"/>
            <w:bottom w:val="none" w:sz="0" w:space="0" w:color="auto"/>
            <w:right w:val="none" w:sz="0" w:space="0" w:color="auto"/>
          </w:divBdr>
        </w:div>
        <w:div w:id="1388919985">
          <w:marLeft w:val="0"/>
          <w:marRight w:val="0"/>
          <w:marTop w:val="0"/>
          <w:marBottom w:val="0"/>
          <w:divBdr>
            <w:top w:val="none" w:sz="0" w:space="0" w:color="auto"/>
            <w:left w:val="none" w:sz="0" w:space="0" w:color="auto"/>
            <w:bottom w:val="none" w:sz="0" w:space="0" w:color="auto"/>
            <w:right w:val="none" w:sz="0" w:space="0" w:color="auto"/>
          </w:divBdr>
        </w:div>
        <w:div w:id="1425423038">
          <w:marLeft w:val="0"/>
          <w:marRight w:val="0"/>
          <w:marTop w:val="0"/>
          <w:marBottom w:val="0"/>
          <w:divBdr>
            <w:top w:val="none" w:sz="0" w:space="0" w:color="auto"/>
            <w:left w:val="none" w:sz="0" w:space="0" w:color="auto"/>
            <w:bottom w:val="none" w:sz="0" w:space="0" w:color="auto"/>
            <w:right w:val="none" w:sz="0" w:space="0" w:color="auto"/>
          </w:divBdr>
        </w:div>
        <w:div w:id="1430276670">
          <w:marLeft w:val="0"/>
          <w:marRight w:val="0"/>
          <w:marTop w:val="0"/>
          <w:marBottom w:val="0"/>
          <w:divBdr>
            <w:top w:val="none" w:sz="0" w:space="0" w:color="auto"/>
            <w:left w:val="none" w:sz="0" w:space="0" w:color="auto"/>
            <w:bottom w:val="none" w:sz="0" w:space="0" w:color="auto"/>
            <w:right w:val="none" w:sz="0" w:space="0" w:color="auto"/>
          </w:divBdr>
        </w:div>
        <w:div w:id="1435517367">
          <w:marLeft w:val="0"/>
          <w:marRight w:val="0"/>
          <w:marTop w:val="0"/>
          <w:marBottom w:val="0"/>
          <w:divBdr>
            <w:top w:val="none" w:sz="0" w:space="0" w:color="auto"/>
            <w:left w:val="none" w:sz="0" w:space="0" w:color="auto"/>
            <w:bottom w:val="none" w:sz="0" w:space="0" w:color="auto"/>
            <w:right w:val="none" w:sz="0" w:space="0" w:color="auto"/>
          </w:divBdr>
        </w:div>
        <w:div w:id="1442384073">
          <w:marLeft w:val="0"/>
          <w:marRight w:val="0"/>
          <w:marTop w:val="0"/>
          <w:marBottom w:val="0"/>
          <w:divBdr>
            <w:top w:val="none" w:sz="0" w:space="0" w:color="auto"/>
            <w:left w:val="none" w:sz="0" w:space="0" w:color="auto"/>
            <w:bottom w:val="none" w:sz="0" w:space="0" w:color="auto"/>
            <w:right w:val="none" w:sz="0" w:space="0" w:color="auto"/>
          </w:divBdr>
        </w:div>
        <w:div w:id="1445921941">
          <w:marLeft w:val="0"/>
          <w:marRight w:val="0"/>
          <w:marTop w:val="0"/>
          <w:marBottom w:val="0"/>
          <w:divBdr>
            <w:top w:val="none" w:sz="0" w:space="0" w:color="auto"/>
            <w:left w:val="none" w:sz="0" w:space="0" w:color="auto"/>
            <w:bottom w:val="none" w:sz="0" w:space="0" w:color="auto"/>
            <w:right w:val="none" w:sz="0" w:space="0" w:color="auto"/>
          </w:divBdr>
        </w:div>
        <w:div w:id="1449467892">
          <w:marLeft w:val="0"/>
          <w:marRight w:val="0"/>
          <w:marTop w:val="0"/>
          <w:marBottom w:val="0"/>
          <w:divBdr>
            <w:top w:val="none" w:sz="0" w:space="0" w:color="auto"/>
            <w:left w:val="none" w:sz="0" w:space="0" w:color="auto"/>
            <w:bottom w:val="none" w:sz="0" w:space="0" w:color="auto"/>
            <w:right w:val="none" w:sz="0" w:space="0" w:color="auto"/>
          </w:divBdr>
        </w:div>
        <w:div w:id="1464929023">
          <w:marLeft w:val="0"/>
          <w:marRight w:val="0"/>
          <w:marTop w:val="0"/>
          <w:marBottom w:val="0"/>
          <w:divBdr>
            <w:top w:val="none" w:sz="0" w:space="0" w:color="auto"/>
            <w:left w:val="none" w:sz="0" w:space="0" w:color="auto"/>
            <w:bottom w:val="none" w:sz="0" w:space="0" w:color="auto"/>
            <w:right w:val="none" w:sz="0" w:space="0" w:color="auto"/>
          </w:divBdr>
        </w:div>
        <w:div w:id="1473474972">
          <w:marLeft w:val="0"/>
          <w:marRight w:val="0"/>
          <w:marTop w:val="0"/>
          <w:marBottom w:val="0"/>
          <w:divBdr>
            <w:top w:val="none" w:sz="0" w:space="0" w:color="auto"/>
            <w:left w:val="none" w:sz="0" w:space="0" w:color="auto"/>
            <w:bottom w:val="none" w:sz="0" w:space="0" w:color="auto"/>
            <w:right w:val="none" w:sz="0" w:space="0" w:color="auto"/>
          </w:divBdr>
        </w:div>
        <w:div w:id="1505903189">
          <w:marLeft w:val="0"/>
          <w:marRight w:val="0"/>
          <w:marTop w:val="0"/>
          <w:marBottom w:val="0"/>
          <w:divBdr>
            <w:top w:val="none" w:sz="0" w:space="0" w:color="auto"/>
            <w:left w:val="none" w:sz="0" w:space="0" w:color="auto"/>
            <w:bottom w:val="none" w:sz="0" w:space="0" w:color="auto"/>
            <w:right w:val="none" w:sz="0" w:space="0" w:color="auto"/>
          </w:divBdr>
        </w:div>
        <w:div w:id="1515336874">
          <w:marLeft w:val="0"/>
          <w:marRight w:val="0"/>
          <w:marTop w:val="0"/>
          <w:marBottom w:val="0"/>
          <w:divBdr>
            <w:top w:val="none" w:sz="0" w:space="0" w:color="auto"/>
            <w:left w:val="none" w:sz="0" w:space="0" w:color="auto"/>
            <w:bottom w:val="none" w:sz="0" w:space="0" w:color="auto"/>
            <w:right w:val="none" w:sz="0" w:space="0" w:color="auto"/>
          </w:divBdr>
        </w:div>
        <w:div w:id="1518081801">
          <w:marLeft w:val="0"/>
          <w:marRight w:val="0"/>
          <w:marTop w:val="0"/>
          <w:marBottom w:val="0"/>
          <w:divBdr>
            <w:top w:val="none" w:sz="0" w:space="0" w:color="auto"/>
            <w:left w:val="none" w:sz="0" w:space="0" w:color="auto"/>
            <w:bottom w:val="none" w:sz="0" w:space="0" w:color="auto"/>
            <w:right w:val="none" w:sz="0" w:space="0" w:color="auto"/>
          </w:divBdr>
        </w:div>
        <w:div w:id="1520006166">
          <w:marLeft w:val="0"/>
          <w:marRight w:val="0"/>
          <w:marTop w:val="0"/>
          <w:marBottom w:val="0"/>
          <w:divBdr>
            <w:top w:val="none" w:sz="0" w:space="0" w:color="auto"/>
            <w:left w:val="none" w:sz="0" w:space="0" w:color="auto"/>
            <w:bottom w:val="none" w:sz="0" w:space="0" w:color="auto"/>
            <w:right w:val="none" w:sz="0" w:space="0" w:color="auto"/>
          </w:divBdr>
        </w:div>
        <w:div w:id="1530530166">
          <w:marLeft w:val="0"/>
          <w:marRight w:val="0"/>
          <w:marTop w:val="0"/>
          <w:marBottom w:val="0"/>
          <w:divBdr>
            <w:top w:val="none" w:sz="0" w:space="0" w:color="auto"/>
            <w:left w:val="none" w:sz="0" w:space="0" w:color="auto"/>
            <w:bottom w:val="none" w:sz="0" w:space="0" w:color="auto"/>
            <w:right w:val="none" w:sz="0" w:space="0" w:color="auto"/>
          </w:divBdr>
        </w:div>
        <w:div w:id="1544637731">
          <w:marLeft w:val="0"/>
          <w:marRight w:val="0"/>
          <w:marTop w:val="0"/>
          <w:marBottom w:val="0"/>
          <w:divBdr>
            <w:top w:val="none" w:sz="0" w:space="0" w:color="auto"/>
            <w:left w:val="none" w:sz="0" w:space="0" w:color="auto"/>
            <w:bottom w:val="none" w:sz="0" w:space="0" w:color="auto"/>
            <w:right w:val="none" w:sz="0" w:space="0" w:color="auto"/>
          </w:divBdr>
        </w:div>
        <w:div w:id="1549105673">
          <w:marLeft w:val="0"/>
          <w:marRight w:val="0"/>
          <w:marTop w:val="0"/>
          <w:marBottom w:val="0"/>
          <w:divBdr>
            <w:top w:val="none" w:sz="0" w:space="0" w:color="auto"/>
            <w:left w:val="none" w:sz="0" w:space="0" w:color="auto"/>
            <w:bottom w:val="none" w:sz="0" w:space="0" w:color="auto"/>
            <w:right w:val="none" w:sz="0" w:space="0" w:color="auto"/>
          </w:divBdr>
        </w:div>
        <w:div w:id="1551457126">
          <w:marLeft w:val="0"/>
          <w:marRight w:val="0"/>
          <w:marTop w:val="0"/>
          <w:marBottom w:val="0"/>
          <w:divBdr>
            <w:top w:val="none" w:sz="0" w:space="0" w:color="auto"/>
            <w:left w:val="none" w:sz="0" w:space="0" w:color="auto"/>
            <w:bottom w:val="none" w:sz="0" w:space="0" w:color="auto"/>
            <w:right w:val="none" w:sz="0" w:space="0" w:color="auto"/>
          </w:divBdr>
        </w:div>
        <w:div w:id="1559635447">
          <w:marLeft w:val="0"/>
          <w:marRight w:val="0"/>
          <w:marTop w:val="0"/>
          <w:marBottom w:val="0"/>
          <w:divBdr>
            <w:top w:val="none" w:sz="0" w:space="0" w:color="auto"/>
            <w:left w:val="none" w:sz="0" w:space="0" w:color="auto"/>
            <w:bottom w:val="none" w:sz="0" w:space="0" w:color="auto"/>
            <w:right w:val="none" w:sz="0" w:space="0" w:color="auto"/>
          </w:divBdr>
        </w:div>
        <w:div w:id="1561552123">
          <w:marLeft w:val="0"/>
          <w:marRight w:val="0"/>
          <w:marTop w:val="0"/>
          <w:marBottom w:val="0"/>
          <w:divBdr>
            <w:top w:val="none" w:sz="0" w:space="0" w:color="auto"/>
            <w:left w:val="none" w:sz="0" w:space="0" w:color="auto"/>
            <w:bottom w:val="none" w:sz="0" w:space="0" w:color="auto"/>
            <w:right w:val="none" w:sz="0" w:space="0" w:color="auto"/>
          </w:divBdr>
        </w:div>
        <w:div w:id="1562640936">
          <w:marLeft w:val="0"/>
          <w:marRight w:val="0"/>
          <w:marTop w:val="0"/>
          <w:marBottom w:val="0"/>
          <w:divBdr>
            <w:top w:val="none" w:sz="0" w:space="0" w:color="auto"/>
            <w:left w:val="none" w:sz="0" w:space="0" w:color="auto"/>
            <w:bottom w:val="none" w:sz="0" w:space="0" w:color="auto"/>
            <w:right w:val="none" w:sz="0" w:space="0" w:color="auto"/>
          </w:divBdr>
        </w:div>
        <w:div w:id="1600599537">
          <w:marLeft w:val="0"/>
          <w:marRight w:val="0"/>
          <w:marTop w:val="0"/>
          <w:marBottom w:val="0"/>
          <w:divBdr>
            <w:top w:val="none" w:sz="0" w:space="0" w:color="auto"/>
            <w:left w:val="none" w:sz="0" w:space="0" w:color="auto"/>
            <w:bottom w:val="none" w:sz="0" w:space="0" w:color="auto"/>
            <w:right w:val="none" w:sz="0" w:space="0" w:color="auto"/>
          </w:divBdr>
        </w:div>
        <w:div w:id="1610552772">
          <w:marLeft w:val="0"/>
          <w:marRight w:val="0"/>
          <w:marTop w:val="0"/>
          <w:marBottom w:val="0"/>
          <w:divBdr>
            <w:top w:val="none" w:sz="0" w:space="0" w:color="auto"/>
            <w:left w:val="none" w:sz="0" w:space="0" w:color="auto"/>
            <w:bottom w:val="none" w:sz="0" w:space="0" w:color="auto"/>
            <w:right w:val="none" w:sz="0" w:space="0" w:color="auto"/>
          </w:divBdr>
        </w:div>
        <w:div w:id="1628003950">
          <w:marLeft w:val="0"/>
          <w:marRight w:val="0"/>
          <w:marTop w:val="0"/>
          <w:marBottom w:val="0"/>
          <w:divBdr>
            <w:top w:val="none" w:sz="0" w:space="0" w:color="auto"/>
            <w:left w:val="none" w:sz="0" w:space="0" w:color="auto"/>
            <w:bottom w:val="none" w:sz="0" w:space="0" w:color="auto"/>
            <w:right w:val="none" w:sz="0" w:space="0" w:color="auto"/>
          </w:divBdr>
        </w:div>
        <w:div w:id="1642079815">
          <w:marLeft w:val="0"/>
          <w:marRight w:val="0"/>
          <w:marTop w:val="0"/>
          <w:marBottom w:val="0"/>
          <w:divBdr>
            <w:top w:val="none" w:sz="0" w:space="0" w:color="auto"/>
            <w:left w:val="none" w:sz="0" w:space="0" w:color="auto"/>
            <w:bottom w:val="none" w:sz="0" w:space="0" w:color="auto"/>
            <w:right w:val="none" w:sz="0" w:space="0" w:color="auto"/>
          </w:divBdr>
        </w:div>
        <w:div w:id="1655260934">
          <w:marLeft w:val="0"/>
          <w:marRight w:val="0"/>
          <w:marTop w:val="0"/>
          <w:marBottom w:val="0"/>
          <w:divBdr>
            <w:top w:val="none" w:sz="0" w:space="0" w:color="auto"/>
            <w:left w:val="none" w:sz="0" w:space="0" w:color="auto"/>
            <w:bottom w:val="none" w:sz="0" w:space="0" w:color="auto"/>
            <w:right w:val="none" w:sz="0" w:space="0" w:color="auto"/>
          </w:divBdr>
        </w:div>
        <w:div w:id="1664317922">
          <w:marLeft w:val="0"/>
          <w:marRight w:val="0"/>
          <w:marTop w:val="0"/>
          <w:marBottom w:val="0"/>
          <w:divBdr>
            <w:top w:val="none" w:sz="0" w:space="0" w:color="auto"/>
            <w:left w:val="none" w:sz="0" w:space="0" w:color="auto"/>
            <w:bottom w:val="none" w:sz="0" w:space="0" w:color="auto"/>
            <w:right w:val="none" w:sz="0" w:space="0" w:color="auto"/>
          </w:divBdr>
        </w:div>
        <w:div w:id="1668433306">
          <w:marLeft w:val="0"/>
          <w:marRight w:val="0"/>
          <w:marTop w:val="0"/>
          <w:marBottom w:val="0"/>
          <w:divBdr>
            <w:top w:val="none" w:sz="0" w:space="0" w:color="auto"/>
            <w:left w:val="none" w:sz="0" w:space="0" w:color="auto"/>
            <w:bottom w:val="none" w:sz="0" w:space="0" w:color="auto"/>
            <w:right w:val="none" w:sz="0" w:space="0" w:color="auto"/>
          </w:divBdr>
        </w:div>
        <w:div w:id="1679192279">
          <w:marLeft w:val="0"/>
          <w:marRight w:val="0"/>
          <w:marTop w:val="0"/>
          <w:marBottom w:val="0"/>
          <w:divBdr>
            <w:top w:val="none" w:sz="0" w:space="0" w:color="auto"/>
            <w:left w:val="none" w:sz="0" w:space="0" w:color="auto"/>
            <w:bottom w:val="none" w:sz="0" w:space="0" w:color="auto"/>
            <w:right w:val="none" w:sz="0" w:space="0" w:color="auto"/>
          </w:divBdr>
        </w:div>
        <w:div w:id="1687947842">
          <w:marLeft w:val="0"/>
          <w:marRight w:val="0"/>
          <w:marTop w:val="0"/>
          <w:marBottom w:val="0"/>
          <w:divBdr>
            <w:top w:val="none" w:sz="0" w:space="0" w:color="auto"/>
            <w:left w:val="none" w:sz="0" w:space="0" w:color="auto"/>
            <w:bottom w:val="none" w:sz="0" w:space="0" w:color="auto"/>
            <w:right w:val="none" w:sz="0" w:space="0" w:color="auto"/>
          </w:divBdr>
        </w:div>
        <w:div w:id="1697463210">
          <w:marLeft w:val="0"/>
          <w:marRight w:val="0"/>
          <w:marTop w:val="0"/>
          <w:marBottom w:val="0"/>
          <w:divBdr>
            <w:top w:val="none" w:sz="0" w:space="0" w:color="auto"/>
            <w:left w:val="none" w:sz="0" w:space="0" w:color="auto"/>
            <w:bottom w:val="none" w:sz="0" w:space="0" w:color="auto"/>
            <w:right w:val="none" w:sz="0" w:space="0" w:color="auto"/>
          </w:divBdr>
        </w:div>
        <w:div w:id="1711152083">
          <w:marLeft w:val="0"/>
          <w:marRight w:val="0"/>
          <w:marTop w:val="0"/>
          <w:marBottom w:val="0"/>
          <w:divBdr>
            <w:top w:val="none" w:sz="0" w:space="0" w:color="auto"/>
            <w:left w:val="none" w:sz="0" w:space="0" w:color="auto"/>
            <w:bottom w:val="none" w:sz="0" w:space="0" w:color="auto"/>
            <w:right w:val="none" w:sz="0" w:space="0" w:color="auto"/>
          </w:divBdr>
        </w:div>
        <w:div w:id="1745302112">
          <w:marLeft w:val="0"/>
          <w:marRight w:val="0"/>
          <w:marTop w:val="0"/>
          <w:marBottom w:val="0"/>
          <w:divBdr>
            <w:top w:val="none" w:sz="0" w:space="0" w:color="auto"/>
            <w:left w:val="none" w:sz="0" w:space="0" w:color="auto"/>
            <w:bottom w:val="none" w:sz="0" w:space="0" w:color="auto"/>
            <w:right w:val="none" w:sz="0" w:space="0" w:color="auto"/>
          </w:divBdr>
        </w:div>
        <w:div w:id="1746607672">
          <w:marLeft w:val="0"/>
          <w:marRight w:val="0"/>
          <w:marTop w:val="0"/>
          <w:marBottom w:val="0"/>
          <w:divBdr>
            <w:top w:val="none" w:sz="0" w:space="0" w:color="auto"/>
            <w:left w:val="none" w:sz="0" w:space="0" w:color="auto"/>
            <w:bottom w:val="none" w:sz="0" w:space="0" w:color="auto"/>
            <w:right w:val="none" w:sz="0" w:space="0" w:color="auto"/>
          </w:divBdr>
        </w:div>
        <w:div w:id="1776634236">
          <w:marLeft w:val="0"/>
          <w:marRight w:val="0"/>
          <w:marTop w:val="0"/>
          <w:marBottom w:val="0"/>
          <w:divBdr>
            <w:top w:val="none" w:sz="0" w:space="0" w:color="auto"/>
            <w:left w:val="none" w:sz="0" w:space="0" w:color="auto"/>
            <w:bottom w:val="none" w:sz="0" w:space="0" w:color="auto"/>
            <w:right w:val="none" w:sz="0" w:space="0" w:color="auto"/>
          </w:divBdr>
        </w:div>
        <w:div w:id="1794669264">
          <w:marLeft w:val="0"/>
          <w:marRight w:val="0"/>
          <w:marTop w:val="0"/>
          <w:marBottom w:val="0"/>
          <w:divBdr>
            <w:top w:val="none" w:sz="0" w:space="0" w:color="auto"/>
            <w:left w:val="none" w:sz="0" w:space="0" w:color="auto"/>
            <w:bottom w:val="none" w:sz="0" w:space="0" w:color="auto"/>
            <w:right w:val="none" w:sz="0" w:space="0" w:color="auto"/>
          </w:divBdr>
        </w:div>
        <w:div w:id="1832208373">
          <w:marLeft w:val="0"/>
          <w:marRight w:val="0"/>
          <w:marTop w:val="0"/>
          <w:marBottom w:val="0"/>
          <w:divBdr>
            <w:top w:val="none" w:sz="0" w:space="0" w:color="auto"/>
            <w:left w:val="none" w:sz="0" w:space="0" w:color="auto"/>
            <w:bottom w:val="none" w:sz="0" w:space="0" w:color="auto"/>
            <w:right w:val="none" w:sz="0" w:space="0" w:color="auto"/>
          </w:divBdr>
        </w:div>
        <w:div w:id="1835413045">
          <w:marLeft w:val="0"/>
          <w:marRight w:val="0"/>
          <w:marTop w:val="0"/>
          <w:marBottom w:val="0"/>
          <w:divBdr>
            <w:top w:val="none" w:sz="0" w:space="0" w:color="auto"/>
            <w:left w:val="none" w:sz="0" w:space="0" w:color="auto"/>
            <w:bottom w:val="none" w:sz="0" w:space="0" w:color="auto"/>
            <w:right w:val="none" w:sz="0" w:space="0" w:color="auto"/>
          </w:divBdr>
        </w:div>
        <w:div w:id="1836722718">
          <w:marLeft w:val="0"/>
          <w:marRight w:val="0"/>
          <w:marTop w:val="0"/>
          <w:marBottom w:val="0"/>
          <w:divBdr>
            <w:top w:val="none" w:sz="0" w:space="0" w:color="auto"/>
            <w:left w:val="none" w:sz="0" w:space="0" w:color="auto"/>
            <w:bottom w:val="none" w:sz="0" w:space="0" w:color="auto"/>
            <w:right w:val="none" w:sz="0" w:space="0" w:color="auto"/>
          </w:divBdr>
        </w:div>
        <w:div w:id="1840847064">
          <w:marLeft w:val="0"/>
          <w:marRight w:val="0"/>
          <w:marTop w:val="0"/>
          <w:marBottom w:val="0"/>
          <w:divBdr>
            <w:top w:val="none" w:sz="0" w:space="0" w:color="auto"/>
            <w:left w:val="none" w:sz="0" w:space="0" w:color="auto"/>
            <w:bottom w:val="none" w:sz="0" w:space="0" w:color="auto"/>
            <w:right w:val="none" w:sz="0" w:space="0" w:color="auto"/>
          </w:divBdr>
        </w:div>
        <w:div w:id="1856184368">
          <w:marLeft w:val="0"/>
          <w:marRight w:val="0"/>
          <w:marTop w:val="0"/>
          <w:marBottom w:val="0"/>
          <w:divBdr>
            <w:top w:val="none" w:sz="0" w:space="0" w:color="auto"/>
            <w:left w:val="none" w:sz="0" w:space="0" w:color="auto"/>
            <w:bottom w:val="none" w:sz="0" w:space="0" w:color="auto"/>
            <w:right w:val="none" w:sz="0" w:space="0" w:color="auto"/>
          </w:divBdr>
        </w:div>
        <w:div w:id="1873685999">
          <w:marLeft w:val="0"/>
          <w:marRight w:val="0"/>
          <w:marTop w:val="0"/>
          <w:marBottom w:val="0"/>
          <w:divBdr>
            <w:top w:val="none" w:sz="0" w:space="0" w:color="auto"/>
            <w:left w:val="none" w:sz="0" w:space="0" w:color="auto"/>
            <w:bottom w:val="none" w:sz="0" w:space="0" w:color="auto"/>
            <w:right w:val="none" w:sz="0" w:space="0" w:color="auto"/>
          </w:divBdr>
        </w:div>
        <w:div w:id="1898979425">
          <w:marLeft w:val="0"/>
          <w:marRight w:val="0"/>
          <w:marTop w:val="0"/>
          <w:marBottom w:val="0"/>
          <w:divBdr>
            <w:top w:val="none" w:sz="0" w:space="0" w:color="auto"/>
            <w:left w:val="none" w:sz="0" w:space="0" w:color="auto"/>
            <w:bottom w:val="none" w:sz="0" w:space="0" w:color="auto"/>
            <w:right w:val="none" w:sz="0" w:space="0" w:color="auto"/>
          </w:divBdr>
        </w:div>
        <w:div w:id="1909075969">
          <w:marLeft w:val="0"/>
          <w:marRight w:val="0"/>
          <w:marTop w:val="0"/>
          <w:marBottom w:val="0"/>
          <w:divBdr>
            <w:top w:val="none" w:sz="0" w:space="0" w:color="auto"/>
            <w:left w:val="none" w:sz="0" w:space="0" w:color="auto"/>
            <w:bottom w:val="none" w:sz="0" w:space="0" w:color="auto"/>
            <w:right w:val="none" w:sz="0" w:space="0" w:color="auto"/>
          </w:divBdr>
        </w:div>
        <w:div w:id="1913542286">
          <w:marLeft w:val="0"/>
          <w:marRight w:val="0"/>
          <w:marTop w:val="0"/>
          <w:marBottom w:val="0"/>
          <w:divBdr>
            <w:top w:val="none" w:sz="0" w:space="0" w:color="auto"/>
            <w:left w:val="none" w:sz="0" w:space="0" w:color="auto"/>
            <w:bottom w:val="none" w:sz="0" w:space="0" w:color="auto"/>
            <w:right w:val="none" w:sz="0" w:space="0" w:color="auto"/>
          </w:divBdr>
        </w:div>
        <w:div w:id="1914927171">
          <w:marLeft w:val="0"/>
          <w:marRight w:val="0"/>
          <w:marTop w:val="0"/>
          <w:marBottom w:val="0"/>
          <w:divBdr>
            <w:top w:val="none" w:sz="0" w:space="0" w:color="auto"/>
            <w:left w:val="none" w:sz="0" w:space="0" w:color="auto"/>
            <w:bottom w:val="none" w:sz="0" w:space="0" w:color="auto"/>
            <w:right w:val="none" w:sz="0" w:space="0" w:color="auto"/>
          </w:divBdr>
        </w:div>
        <w:div w:id="1933198643">
          <w:marLeft w:val="0"/>
          <w:marRight w:val="0"/>
          <w:marTop w:val="0"/>
          <w:marBottom w:val="0"/>
          <w:divBdr>
            <w:top w:val="none" w:sz="0" w:space="0" w:color="auto"/>
            <w:left w:val="none" w:sz="0" w:space="0" w:color="auto"/>
            <w:bottom w:val="none" w:sz="0" w:space="0" w:color="auto"/>
            <w:right w:val="none" w:sz="0" w:space="0" w:color="auto"/>
          </w:divBdr>
        </w:div>
        <w:div w:id="1957177143">
          <w:marLeft w:val="0"/>
          <w:marRight w:val="0"/>
          <w:marTop w:val="0"/>
          <w:marBottom w:val="0"/>
          <w:divBdr>
            <w:top w:val="none" w:sz="0" w:space="0" w:color="auto"/>
            <w:left w:val="none" w:sz="0" w:space="0" w:color="auto"/>
            <w:bottom w:val="none" w:sz="0" w:space="0" w:color="auto"/>
            <w:right w:val="none" w:sz="0" w:space="0" w:color="auto"/>
          </w:divBdr>
        </w:div>
        <w:div w:id="1965768943">
          <w:marLeft w:val="0"/>
          <w:marRight w:val="0"/>
          <w:marTop w:val="0"/>
          <w:marBottom w:val="0"/>
          <w:divBdr>
            <w:top w:val="none" w:sz="0" w:space="0" w:color="auto"/>
            <w:left w:val="none" w:sz="0" w:space="0" w:color="auto"/>
            <w:bottom w:val="none" w:sz="0" w:space="0" w:color="auto"/>
            <w:right w:val="none" w:sz="0" w:space="0" w:color="auto"/>
          </w:divBdr>
        </w:div>
        <w:div w:id="1971550242">
          <w:marLeft w:val="0"/>
          <w:marRight w:val="0"/>
          <w:marTop w:val="0"/>
          <w:marBottom w:val="0"/>
          <w:divBdr>
            <w:top w:val="none" w:sz="0" w:space="0" w:color="auto"/>
            <w:left w:val="none" w:sz="0" w:space="0" w:color="auto"/>
            <w:bottom w:val="none" w:sz="0" w:space="0" w:color="auto"/>
            <w:right w:val="none" w:sz="0" w:space="0" w:color="auto"/>
          </w:divBdr>
        </w:div>
        <w:div w:id="1989246261">
          <w:marLeft w:val="0"/>
          <w:marRight w:val="0"/>
          <w:marTop w:val="0"/>
          <w:marBottom w:val="0"/>
          <w:divBdr>
            <w:top w:val="none" w:sz="0" w:space="0" w:color="auto"/>
            <w:left w:val="none" w:sz="0" w:space="0" w:color="auto"/>
            <w:bottom w:val="none" w:sz="0" w:space="0" w:color="auto"/>
            <w:right w:val="none" w:sz="0" w:space="0" w:color="auto"/>
          </w:divBdr>
        </w:div>
        <w:div w:id="2009213234">
          <w:marLeft w:val="0"/>
          <w:marRight w:val="0"/>
          <w:marTop w:val="0"/>
          <w:marBottom w:val="0"/>
          <w:divBdr>
            <w:top w:val="none" w:sz="0" w:space="0" w:color="auto"/>
            <w:left w:val="none" w:sz="0" w:space="0" w:color="auto"/>
            <w:bottom w:val="none" w:sz="0" w:space="0" w:color="auto"/>
            <w:right w:val="none" w:sz="0" w:space="0" w:color="auto"/>
          </w:divBdr>
        </w:div>
        <w:div w:id="2017418273">
          <w:marLeft w:val="0"/>
          <w:marRight w:val="0"/>
          <w:marTop w:val="0"/>
          <w:marBottom w:val="0"/>
          <w:divBdr>
            <w:top w:val="none" w:sz="0" w:space="0" w:color="auto"/>
            <w:left w:val="none" w:sz="0" w:space="0" w:color="auto"/>
            <w:bottom w:val="none" w:sz="0" w:space="0" w:color="auto"/>
            <w:right w:val="none" w:sz="0" w:space="0" w:color="auto"/>
          </w:divBdr>
        </w:div>
        <w:div w:id="2037804679">
          <w:marLeft w:val="0"/>
          <w:marRight w:val="0"/>
          <w:marTop w:val="0"/>
          <w:marBottom w:val="0"/>
          <w:divBdr>
            <w:top w:val="none" w:sz="0" w:space="0" w:color="auto"/>
            <w:left w:val="none" w:sz="0" w:space="0" w:color="auto"/>
            <w:bottom w:val="none" w:sz="0" w:space="0" w:color="auto"/>
            <w:right w:val="none" w:sz="0" w:space="0" w:color="auto"/>
          </w:divBdr>
        </w:div>
        <w:div w:id="2082176372">
          <w:marLeft w:val="0"/>
          <w:marRight w:val="0"/>
          <w:marTop w:val="0"/>
          <w:marBottom w:val="0"/>
          <w:divBdr>
            <w:top w:val="none" w:sz="0" w:space="0" w:color="auto"/>
            <w:left w:val="none" w:sz="0" w:space="0" w:color="auto"/>
            <w:bottom w:val="none" w:sz="0" w:space="0" w:color="auto"/>
            <w:right w:val="none" w:sz="0" w:space="0" w:color="auto"/>
          </w:divBdr>
        </w:div>
        <w:div w:id="2084375756">
          <w:marLeft w:val="0"/>
          <w:marRight w:val="0"/>
          <w:marTop w:val="0"/>
          <w:marBottom w:val="0"/>
          <w:divBdr>
            <w:top w:val="none" w:sz="0" w:space="0" w:color="auto"/>
            <w:left w:val="none" w:sz="0" w:space="0" w:color="auto"/>
            <w:bottom w:val="none" w:sz="0" w:space="0" w:color="auto"/>
            <w:right w:val="none" w:sz="0" w:space="0" w:color="auto"/>
          </w:divBdr>
        </w:div>
        <w:div w:id="2101364927">
          <w:marLeft w:val="0"/>
          <w:marRight w:val="0"/>
          <w:marTop w:val="0"/>
          <w:marBottom w:val="0"/>
          <w:divBdr>
            <w:top w:val="none" w:sz="0" w:space="0" w:color="auto"/>
            <w:left w:val="none" w:sz="0" w:space="0" w:color="auto"/>
            <w:bottom w:val="none" w:sz="0" w:space="0" w:color="auto"/>
            <w:right w:val="none" w:sz="0" w:space="0" w:color="auto"/>
          </w:divBdr>
        </w:div>
        <w:div w:id="2114548090">
          <w:marLeft w:val="0"/>
          <w:marRight w:val="0"/>
          <w:marTop w:val="0"/>
          <w:marBottom w:val="0"/>
          <w:divBdr>
            <w:top w:val="none" w:sz="0" w:space="0" w:color="auto"/>
            <w:left w:val="none" w:sz="0" w:space="0" w:color="auto"/>
            <w:bottom w:val="none" w:sz="0" w:space="0" w:color="auto"/>
            <w:right w:val="none" w:sz="0" w:space="0" w:color="auto"/>
          </w:divBdr>
        </w:div>
        <w:div w:id="2117406710">
          <w:marLeft w:val="0"/>
          <w:marRight w:val="0"/>
          <w:marTop w:val="0"/>
          <w:marBottom w:val="0"/>
          <w:divBdr>
            <w:top w:val="none" w:sz="0" w:space="0" w:color="auto"/>
            <w:left w:val="none" w:sz="0" w:space="0" w:color="auto"/>
            <w:bottom w:val="none" w:sz="0" w:space="0" w:color="auto"/>
            <w:right w:val="none" w:sz="0" w:space="0" w:color="auto"/>
          </w:divBdr>
        </w:div>
        <w:div w:id="2128232330">
          <w:marLeft w:val="0"/>
          <w:marRight w:val="0"/>
          <w:marTop w:val="0"/>
          <w:marBottom w:val="0"/>
          <w:divBdr>
            <w:top w:val="none" w:sz="0" w:space="0" w:color="auto"/>
            <w:left w:val="none" w:sz="0" w:space="0" w:color="auto"/>
            <w:bottom w:val="none" w:sz="0" w:space="0" w:color="auto"/>
            <w:right w:val="none" w:sz="0" w:space="0" w:color="auto"/>
          </w:divBdr>
        </w:div>
      </w:divsChild>
    </w:div>
    <w:div w:id="802894735">
      <w:bodyDiv w:val="1"/>
      <w:marLeft w:val="0"/>
      <w:marRight w:val="0"/>
      <w:marTop w:val="0"/>
      <w:marBottom w:val="0"/>
      <w:divBdr>
        <w:top w:val="none" w:sz="0" w:space="0" w:color="auto"/>
        <w:left w:val="none" w:sz="0" w:space="0" w:color="auto"/>
        <w:bottom w:val="none" w:sz="0" w:space="0" w:color="auto"/>
        <w:right w:val="none" w:sz="0" w:space="0" w:color="auto"/>
      </w:divBdr>
    </w:div>
    <w:div w:id="972709704">
      <w:bodyDiv w:val="1"/>
      <w:marLeft w:val="0"/>
      <w:marRight w:val="0"/>
      <w:marTop w:val="0"/>
      <w:marBottom w:val="0"/>
      <w:divBdr>
        <w:top w:val="none" w:sz="0" w:space="0" w:color="auto"/>
        <w:left w:val="none" w:sz="0" w:space="0" w:color="auto"/>
        <w:bottom w:val="none" w:sz="0" w:space="0" w:color="auto"/>
        <w:right w:val="none" w:sz="0" w:space="0" w:color="auto"/>
      </w:divBdr>
    </w:div>
    <w:div w:id="1061367400">
      <w:bodyDiv w:val="1"/>
      <w:marLeft w:val="0"/>
      <w:marRight w:val="0"/>
      <w:marTop w:val="0"/>
      <w:marBottom w:val="0"/>
      <w:divBdr>
        <w:top w:val="none" w:sz="0" w:space="0" w:color="auto"/>
        <w:left w:val="none" w:sz="0" w:space="0" w:color="auto"/>
        <w:bottom w:val="none" w:sz="0" w:space="0" w:color="auto"/>
        <w:right w:val="none" w:sz="0" w:space="0" w:color="auto"/>
      </w:divBdr>
    </w:div>
    <w:div w:id="1111779640">
      <w:bodyDiv w:val="1"/>
      <w:marLeft w:val="0"/>
      <w:marRight w:val="0"/>
      <w:marTop w:val="0"/>
      <w:marBottom w:val="0"/>
      <w:divBdr>
        <w:top w:val="none" w:sz="0" w:space="0" w:color="auto"/>
        <w:left w:val="none" w:sz="0" w:space="0" w:color="auto"/>
        <w:bottom w:val="none" w:sz="0" w:space="0" w:color="auto"/>
        <w:right w:val="none" w:sz="0" w:space="0" w:color="auto"/>
      </w:divBdr>
    </w:div>
    <w:div w:id="1171682265">
      <w:bodyDiv w:val="1"/>
      <w:marLeft w:val="0"/>
      <w:marRight w:val="0"/>
      <w:marTop w:val="0"/>
      <w:marBottom w:val="0"/>
      <w:divBdr>
        <w:top w:val="none" w:sz="0" w:space="0" w:color="auto"/>
        <w:left w:val="none" w:sz="0" w:space="0" w:color="auto"/>
        <w:bottom w:val="none" w:sz="0" w:space="0" w:color="auto"/>
        <w:right w:val="none" w:sz="0" w:space="0" w:color="auto"/>
      </w:divBdr>
      <w:divsChild>
        <w:div w:id="451948942">
          <w:marLeft w:val="0"/>
          <w:marRight w:val="0"/>
          <w:marTop w:val="0"/>
          <w:marBottom w:val="0"/>
          <w:divBdr>
            <w:top w:val="none" w:sz="0" w:space="0" w:color="auto"/>
            <w:left w:val="none" w:sz="0" w:space="0" w:color="auto"/>
            <w:bottom w:val="none" w:sz="0" w:space="0" w:color="auto"/>
            <w:right w:val="none" w:sz="0" w:space="0" w:color="auto"/>
          </w:divBdr>
        </w:div>
        <w:div w:id="660350477">
          <w:marLeft w:val="0"/>
          <w:marRight w:val="0"/>
          <w:marTop w:val="0"/>
          <w:marBottom w:val="0"/>
          <w:divBdr>
            <w:top w:val="none" w:sz="0" w:space="0" w:color="auto"/>
            <w:left w:val="none" w:sz="0" w:space="0" w:color="auto"/>
            <w:bottom w:val="none" w:sz="0" w:space="0" w:color="auto"/>
            <w:right w:val="none" w:sz="0" w:space="0" w:color="auto"/>
          </w:divBdr>
        </w:div>
        <w:div w:id="733548403">
          <w:marLeft w:val="0"/>
          <w:marRight w:val="0"/>
          <w:marTop w:val="0"/>
          <w:marBottom w:val="0"/>
          <w:divBdr>
            <w:top w:val="none" w:sz="0" w:space="0" w:color="auto"/>
            <w:left w:val="none" w:sz="0" w:space="0" w:color="auto"/>
            <w:bottom w:val="none" w:sz="0" w:space="0" w:color="auto"/>
            <w:right w:val="none" w:sz="0" w:space="0" w:color="auto"/>
          </w:divBdr>
        </w:div>
        <w:div w:id="1527520626">
          <w:marLeft w:val="0"/>
          <w:marRight w:val="0"/>
          <w:marTop w:val="0"/>
          <w:marBottom w:val="0"/>
          <w:divBdr>
            <w:top w:val="none" w:sz="0" w:space="0" w:color="auto"/>
            <w:left w:val="none" w:sz="0" w:space="0" w:color="auto"/>
            <w:bottom w:val="none" w:sz="0" w:space="0" w:color="auto"/>
            <w:right w:val="none" w:sz="0" w:space="0" w:color="auto"/>
          </w:divBdr>
        </w:div>
        <w:div w:id="1773478358">
          <w:marLeft w:val="0"/>
          <w:marRight w:val="0"/>
          <w:marTop w:val="0"/>
          <w:marBottom w:val="0"/>
          <w:divBdr>
            <w:top w:val="none" w:sz="0" w:space="0" w:color="auto"/>
            <w:left w:val="none" w:sz="0" w:space="0" w:color="auto"/>
            <w:bottom w:val="none" w:sz="0" w:space="0" w:color="auto"/>
            <w:right w:val="none" w:sz="0" w:space="0" w:color="auto"/>
          </w:divBdr>
        </w:div>
        <w:div w:id="1870873724">
          <w:marLeft w:val="0"/>
          <w:marRight w:val="0"/>
          <w:marTop w:val="0"/>
          <w:marBottom w:val="0"/>
          <w:divBdr>
            <w:top w:val="none" w:sz="0" w:space="0" w:color="auto"/>
            <w:left w:val="none" w:sz="0" w:space="0" w:color="auto"/>
            <w:bottom w:val="none" w:sz="0" w:space="0" w:color="auto"/>
            <w:right w:val="none" w:sz="0" w:space="0" w:color="auto"/>
          </w:divBdr>
        </w:div>
      </w:divsChild>
    </w:div>
    <w:div w:id="1241525017">
      <w:bodyDiv w:val="1"/>
      <w:marLeft w:val="0"/>
      <w:marRight w:val="0"/>
      <w:marTop w:val="0"/>
      <w:marBottom w:val="0"/>
      <w:divBdr>
        <w:top w:val="none" w:sz="0" w:space="0" w:color="auto"/>
        <w:left w:val="none" w:sz="0" w:space="0" w:color="auto"/>
        <w:bottom w:val="none" w:sz="0" w:space="0" w:color="auto"/>
        <w:right w:val="none" w:sz="0" w:space="0" w:color="auto"/>
      </w:divBdr>
    </w:div>
    <w:div w:id="1451975804">
      <w:bodyDiv w:val="1"/>
      <w:marLeft w:val="0"/>
      <w:marRight w:val="0"/>
      <w:marTop w:val="0"/>
      <w:marBottom w:val="0"/>
      <w:divBdr>
        <w:top w:val="none" w:sz="0" w:space="0" w:color="auto"/>
        <w:left w:val="none" w:sz="0" w:space="0" w:color="auto"/>
        <w:bottom w:val="none" w:sz="0" w:space="0" w:color="auto"/>
        <w:right w:val="none" w:sz="0" w:space="0" w:color="auto"/>
      </w:divBdr>
    </w:div>
    <w:div w:id="1458766597">
      <w:bodyDiv w:val="1"/>
      <w:marLeft w:val="0"/>
      <w:marRight w:val="0"/>
      <w:marTop w:val="0"/>
      <w:marBottom w:val="0"/>
      <w:divBdr>
        <w:top w:val="none" w:sz="0" w:space="0" w:color="auto"/>
        <w:left w:val="none" w:sz="0" w:space="0" w:color="auto"/>
        <w:bottom w:val="none" w:sz="0" w:space="0" w:color="auto"/>
        <w:right w:val="none" w:sz="0" w:space="0" w:color="auto"/>
      </w:divBdr>
    </w:div>
    <w:div w:id="1504734723">
      <w:bodyDiv w:val="1"/>
      <w:marLeft w:val="0"/>
      <w:marRight w:val="0"/>
      <w:marTop w:val="0"/>
      <w:marBottom w:val="0"/>
      <w:divBdr>
        <w:top w:val="none" w:sz="0" w:space="0" w:color="auto"/>
        <w:left w:val="none" w:sz="0" w:space="0" w:color="auto"/>
        <w:bottom w:val="none" w:sz="0" w:space="0" w:color="auto"/>
        <w:right w:val="none" w:sz="0" w:space="0" w:color="auto"/>
      </w:divBdr>
    </w:div>
    <w:div w:id="1509443644">
      <w:bodyDiv w:val="1"/>
      <w:marLeft w:val="0"/>
      <w:marRight w:val="0"/>
      <w:marTop w:val="0"/>
      <w:marBottom w:val="0"/>
      <w:divBdr>
        <w:top w:val="none" w:sz="0" w:space="0" w:color="auto"/>
        <w:left w:val="none" w:sz="0" w:space="0" w:color="auto"/>
        <w:bottom w:val="none" w:sz="0" w:space="0" w:color="auto"/>
        <w:right w:val="none" w:sz="0" w:space="0" w:color="auto"/>
      </w:divBdr>
    </w:div>
    <w:div w:id="1512448558">
      <w:bodyDiv w:val="1"/>
      <w:marLeft w:val="0"/>
      <w:marRight w:val="0"/>
      <w:marTop w:val="0"/>
      <w:marBottom w:val="0"/>
      <w:divBdr>
        <w:top w:val="none" w:sz="0" w:space="0" w:color="auto"/>
        <w:left w:val="none" w:sz="0" w:space="0" w:color="auto"/>
        <w:bottom w:val="none" w:sz="0" w:space="0" w:color="auto"/>
        <w:right w:val="none" w:sz="0" w:space="0" w:color="auto"/>
      </w:divBdr>
    </w:div>
    <w:div w:id="1551455890">
      <w:bodyDiv w:val="1"/>
      <w:marLeft w:val="0"/>
      <w:marRight w:val="0"/>
      <w:marTop w:val="0"/>
      <w:marBottom w:val="0"/>
      <w:divBdr>
        <w:top w:val="none" w:sz="0" w:space="0" w:color="auto"/>
        <w:left w:val="none" w:sz="0" w:space="0" w:color="auto"/>
        <w:bottom w:val="none" w:sz="0" w:space="0" w:color="auto"/>
        <w:right w:val="none" w:sz="0" w:space="0" w:color="auto"/>
      </w:divBdr>
    </w:div>
    <w:div w:id="1639533659">
      <w:bodyDiv w:val="1"/>
      <w:marLeft w:val="0"/>
      <w:marRight w:val="0"/>
      <w:marTop w:val="0"/>
      <w:marBottom w:val="0"/>
      <w:divBdr>
        <w:top w:val="none" w:sz="0" w:space="0" w:color="auto"/>
        <w:left w:val="none" w:sz="0" w:space="0" w:color="auto"/>
        <w:bottom w:val="none" w:sz="0" w:space="0" w:color="auto"/>
        <w:right w:val="none" w:sz="0" w:space="0" w:color="auto"/>
      </w:divBdr>
    </w:div>
    <w:div w:id="1770664339">
      <w:bodyDiv w:val="1"/>
      <w:marLeft w:val="0"/>
      <w:marRight w:val="0"/>
      <w:marTop w:val="0"/>
      <w:marBottom w:val="0"/>
      <w:divBdr>
        <w:top w:val="none" w:sz="0" w:space="0" w:color="auto"/>
        <w:left w:val="none" w:sz="0" w:space="0" w:color="auto"/>
        <w:bottom w:val="none" w:sz="0" w:space="0" w:color="auto"/>
        <w:right w:val="none" w:sz="0" w:space="0" w:color="auto"/>
      </w:divBdr>
    </w:div>
    <w:div w:id="18172602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040A7-17C0-4650-AA3C-C40DD8F9A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Pages>
  <Words>2695</Words>
  <Characters>14557</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Margarette Lucena</cp:lastModifiedBy>
  <cp:revision>3</cp:revision>
  <cp:lastPrinted>2021-06-23T14:05:00Z</cp:lastPrinted>
  <dcterms:created xsi:type="dcterms:W3CDTF">2021-06-30T19:56:00Z</dcterms:created>
  <dcterms:modified xsi:type="dcterms:W3CDTF">2021-07-05T00:14:00Z</dcterms:modified>
</cp:coreProperties>
</file>